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CD" w:rsidRDefault="00125ECD">
      <w:pPr>
        <w:pStyle w:val="a3"/>
        <w:spacing w:before="4"/>
        <w:ind w:left="0"/>
        <w:jc w:val="left"/>
        <w:rPr>
          <w:sz w:val="31"/>
        </w:rPr>
      </w:pPr>
    </w:p>
    <w:p w:rsidR="000F0797" w:rsidRDefault="000F0797" w:rsidP="000F0797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60"/>
        <w:gridCol w:w="3774"/>
      </w:tblGrid>
      <w:tr w:rsidR="000F0797" w:rsidTr="000F0797">
        <w:tc>
          <w:tcPr>
            <w:tcW w:w="3652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  <w:r>
              <w:t>СОГЛАСОВАНО</w:t>
            </w:r>
            <w:r w:rsidRPr="003824AB">
              <w:t>: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</w:p>
        </w:tc>
        <w:tc>
          <w:tcPr>
            <w:tcW w:w="3774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  <w:r>
              <w:t>УТВЕРЖДЕНО</w:t>
            </w:r>
            <w:r w:rsidRPr="003824AB">
              <w:t>:</w:t>
            </w:r>
          </w:p>
        </w:tc>
      </w:tr>
      <w:tr w:rsidR="000F0797" w:rsidTr="000F0797"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0F0797">
            <w:pPr>
              <w:jc w:val="both"/>
            </w:pPr>
            <w:r>
              <w:t xml:space="preserve">Протокол №       </w:t>
            </w:r>
            <w:r>
              <w:t>от 19.04.2024г.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  <w:r>
              <w:t>Заведующий М</w:t>
            </w:r>
            <w:r w:rsidR="00762B0F">
              <w:t>Б</w:t>
            </w:r>
            <w:r>
              <w:t>ДОУ№49</w:t>
            </w:r>
          </w:p>
        </w:tc>
      </w:tr>
      <w:tr w:rsidR="000F0797" w:rsidTr="000F079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  <w:r>
              <w:t>Председатель ППО МДОУ№49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  <w:r>
              <w:t>Максимова Елена Юрьевна</w:t>
            </w:r>
          </w:p>
        </w:tc>
      </w:tr>
      <w:tr w:rsidR="000F0797" w:rsidRPr="00762B0F" w:rsidTr="000F0797">
        <w:trPr>
          <w:gridAfter w:val="1"/>
          <w:wAfter w:w="3774" w:type="dxa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797" w:rsidRPr="003824AB" w:rsidRDefault="00762B0F" w:rsidP="00575BF4">
            <w:pPr>
              <w:jc w:val="both"/>
            </w:pPr>
            <w:proofErr w:type="spellStart"/>
            <w:r>
              <w:t>Кравчина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</w:p>
        </w:tc>
      </w:tr>
      <w:tr w:rsidR="000F0797" w:rsidTr="000F0797">
        <w:trPr>
          <w:gridAfter w:val="1"/>
          <w:wAfter w:w="3774" w:type="dxa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</w:pPr>
          </w:p>
        </w:tc>
      </w:tr>
      <w:tr w:rsidR="000F0797" w:rsidTr="000F0797"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797" w:rsidRDefault="000F0797" w:rsidP="00762B0F">
            <w:pPr>
              <w:tabs>
                <w:tab w:val="left" w:pos="1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762B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Default="000F0797" w:rsidP="00575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797" w:rsidRDefault="000F0797" w:rsidP="00575BF4">
            <w:pPr>
              <w:jc w:val="both"/>
              <w:rPr>
                <w:sz w:val="26"/>
                <w:szCs w:val="26"/>
              </w:rPr>
            </w:pPr>
          </w:p>
        </w:tc>
      </w:tr>
      <w:tr w:rsidR="000F0797" w:rsidTr="000F0797">
        <w:tc>
          <w:tcPr>
            <w:tcW w:w="36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0F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0797" w:rsidRPr="003824AB" w:rsidRDefault="000F0797" w:rsidP="00762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(подпись)</w:t>
            </w:r>
          </w:p>
        </w:tc>
      </w:tr>
      <w:tr w:rsidR="000F0797" w:rsidTr="000F0797">
        <w:tc>
          <w:tcPr>
            <w:tcW w:w="3652" w:type="dxa"/>
            <w:shd w:val="clear" w:color="auto" w:fill="FFFFFF" w:themeFill="background1"/>
          </w:tcPr>
          <w:p w:rsidR="000F0797" w:rsidRPr="003824AB" w:rsidRDefault="00762B0F" w:rsidP="00575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:rsidR="000F0797" w:rsidRPr="003824AB" w:rsidRDefault="000F0797" w:rsidP="00575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</w:t>
            </w:r>
          </w:p>
        </w:tc>
      </w:tr>
      <w:tr w:rsidR="000F0797" w:rsidTr="000F0797">
        <w:tc>
          <w:tcPr>
            <w:tcW w:w="3652" w:type="dxa"/>
            <w:shd w:val="clear" w:color="auto" w:fill="FFFFFF" w:themeFill="background1"/>
          </w:tcPr>
          <w:p w:rsidR="000F0797" w:rsidRPr="00B76805" w:rsidRDefault="00762B0F" w:rsidP="00762B0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«19</w:t>
            </w:r>
            <w:r w:rsidR="000F0797" w:rsidRPr="00B76805">
              <w:rPr>
                <w:u w:val="single"/>
              </w:rPr>
              <w:t>» а</w:t>
            </w:r>
            <w:r>
              <w:rPr>
                <w:u w:val="single"/>
              </w:rPr>
              <w:t>преля  2024</w:t>
            </w:r>
            <w:r w:rsidR="000F0797" w:rsidRPr="00B76805">
              <w:rPr>
                <w:u w:val="single"/>
              </w:rPr>
              <w:t xml:space="preserve">  года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0F0797" w:rsidRPr="00D4492A" w:rsidRDefault="000F0797" w:rsidP="00575BF4">
            <w:pPr>
              <w:jc w:val="both"/>
            </w:pPr>
          </w:p>
        </w:tc>
        <w:tc>
          <w:tcPr>
            <w:tcW w:w="3774" w:type="dxa"/>
            <w:shd w:val="clear" w:color="auto" w:fill="FFFFFF" w:themeFill="background1"/>
          </w:tcPr>
          <w:p w:rsidR="000F0797" w:rsidRPr="00762B0F" w:rsidRDefault="00762B0F" w:rsidP="00762B0F">
            <w:pPr>
              <w:jc w:val="both"/>
              <w:rPr>
                <w:sz w:val="24"/>
                <w:szCs w:val="24"/>
                <w:u w:val="single"/>
              </w:rPr>
            </w:pPr>
            <w:r w:rsidRPr="00762B0F">
              <w:rPr>
                <w:sz w:val="24"/>
                <w:szCs w:val="24"/>
                <w:u w:val="single"/>
              </w:rPr>
              <w:t>Приказ от 19.04.2024г.№</w:t>
            </w:r>
            <w:r w:rsidRPr="00762B0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90</w:t>
            </w:r>
            <w:r w:rsidRPr="00762B0F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00AE8" w:rsidRDefault="00000AE8">
      <w:pPr>
        <w:pStyle w:val="a3"/>
        <w:spacing w:before="4"/>
        <w:ind w:left="0"/>
        <w:jc w:val="left"/>
        <w:rPr>
          <w:sz w:val="31"/>
        </w:rPr>
      </w:pPr>
      <w:bookmarkStart w:id="0" w:name="_GoBack"/>
      <w:bookmarkEnd w:id="0"/>
    </w:p>
    <w:p w:rsidR="00000AE8" w:rsidRDefault="00000AE8">
      <w:pPr>
        <w:pStyle w:val="a3"/>
        <w:spacing w:before="4"/>
        <w:ind w:left="0"/>
        <w:jc w:val="left"/>
        <w:rPr>
          <w:sz w:val="31"/>
        </w:rPr>
      </w:pPr>
    </w:p>
    <w:p w:rsidR="000F0797" w:rsidRDefault="000F0797" w:rsidP="000F0797">
      <w:pPr>
        <w:pStyle w:val="1"/>
        <w:ind w:left="2443" w:right="1142"/>
        <w:jc w:val="center"/>
      </w:pPr>
      <w:r>
        <w:t xml:space="preserve"> </w:t>
      </w:r>
    </w:p>
    <w:p w:rsidR="00125ECD" w:rsidRDefault="00125ECD" w:rsidP="00000AE8">
      <w:pPr>
        <w:spacing w:before="64" w:line="237" w:lineRule="auto"/>
        <w:ind w:left="-1" w:right="344"/>
        <w:rPr>
          <w:rFonts w:ascii="Arial MT"/>
          <w:sz w:val="16"/>
        </w:rPr>
      </w:pPr>
    </w:p>
    <w:p w:rsidR="000F0797" w:rsidRDefault="000F0797" w:rsidP="000F0797">
      <w:pPr>
        <w:spacing w:before="64" w:line="237" w:lineRule="auto"/>
        <w:ind w:left="-1" w:right="344"/>
        <w:jc w:val="center"/>
        <w:rPr>
          <w:b/>
          <w:sz w:val="28"/>
          <w:szCs w:val="28"/>
        </w:rPr>
      </w:pPr>
      <w:r w:rsidRPr="000F0797">
        <w:rPr>
          <w:b/>
          <w:sz w:val="28"/>
          <w:szCs w:val="28"/>
        </w:rPr>
        <w:t xml:space="preserve">Положение </w:t>
      </w:r>
    </w:p>
    <w:p w:rsidR="000F0797" w:rsidRDefault="000F0797" w:rsidP="000F0797">
      <w:pPr>
        <w:spacing w:before="64" w:line="237" w:lineRule="auto"/>
        <w:ind w:left="-1" w:right="344"/>
        <w:jc w:val="center"/>
        <w:rPr>
          <w:b/>
          <w:sz w:val="28"/>
          <w:szCs w:val="28"/>
        </w:rPr>
      </w:pPr>
      <w:r w:rsidRPr="000F0797">
        <w:rPr>
          <w:b/>
          <w:sz w:val="28"/>
          <w:szCs w:val="28"/>
        </w:rPr>
        <w:t>о выя</w:t>
      </w:r>
      <w:r>
        <w:rPr>
          <w:b/>
          <w:sz w:val="28"/>
          <w:szCs w:val="28"/>
        </w:rPr>
        <w:t>в</w:t>
      </w:r>
      <w:r w:rsidRPr="000F0797">
        <w:rPr>
          <w:b/>
          <w:sz w:val="28"/>
          <w:szCs w:val="28"/>
        </w:rPr>
        <w:t xml:space="preserve">лении и урегулировании конфликта интересов работников Муниципального бюджетного </w:t>
      </w:r>
    </w:p>
    <w:p w:rsidR="000F0797" w:rsidRDefault="000F0797" w:rsidP="000F0797">
      <w:pPr>
        <w:spacing w:before="64" w:line="237" w:lineRule="auto"/>
        <w:ind w:left="-1" w:right="344"/>
        <w:jc w:val="center"/>
        <w:rPr>
          <w:b/>
          <w:sz w:val="28"/>
          <w:szCs w:val="28"/>
        </w:rPr>
      </w:pPr>
      <w:r w:rsidRPr="000F0797">
        <w:rPr>
          <w:b/>
          <w:sz w:val="28"/>
          <w:szCs w:val="28"/>
        </w:rPr>
        <w:t>дошкольного образовательного учреждения</w:t>
      </w:r>
      <w:r>
        <w:rPr>
          <w:b/>
          <w:sz w:val="28"/>
          <w:szCs w:val="28"/>
        </w:rPr>
        <w:t xml:space="preserve"> </w:t>
      </w:r>
    </w:p>
    <w:p w:rsidR="000F0797" w:rsidRPr="000F0797" w:rsidRDefault="000F0797" w:rsidP="000F0797">
      <w:pPr>
        <w:spacing w:before="64" w:line="237" w:lineRule="auto"/>
        <w:ind w:left="-1" w:right="3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Pr="000F0797">
        <w:rPr>
          <w:b/>
          <w:sz w:val="28"/>
          <w:szCs w:val="28"/>
        </w:rPr>
        <w:t>Ясли-сад</w:t>
      </w:r>
      <w:proofErr w:type="gramEnd"/>
      <w:r w:rsidRPr="000F0797">
        <w:rPr>
          <w:b/>
          <w:sz w:val="28"/>
          <w:szCs w:val="28"/>
        </w:rPr>
        <w:t>№49 комбинированного типа города Макеевки»</w:t>
      </w:r>
    </w:p>
    <w:p w:rsidR="000F0797" w:rsidRDefault="000F0797" w:rsidP="00000AE8">
      <w:pPr>
        <w:spacing w:before="64" w:line="237" w:lineRule="auto"/>
        <w:ind w:left="-1" w:right="344"/>
        <w:rPr>
          <w:rFonts w:ascii="Arial MT"/>
          <w:sz w:val="16"/>
        </w:rPr>
      </w:pPr>
    </w:p>
    <w:p w:rsidR="00125ECD" w:rsidRDefault="008712B6">
      <w:pPr>
        <w:pStyle w:val="1"/>
        <w:numPr>
          <w:ilvl w:val="0"/>
          <w:numId w:val="2"/>
        </w:numPr>
        <w:tabs>
          <w:tab w:val="left" w:pos="683"/>
        </w:tabs>
        <w:spacing w:before="90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25ECD" w:rsidRDefault="008712B6" w:rsidP="00762B0F">
      <w:pPr>
        <w:pStyle w:val="a4"/>
        <w:numPr>
          <w:ilvl w:val="1"/>
          <w:numId w:val="2"/>
        </w:numPr>
        <w:tabs>
          <w:tab w:val="left" w:pos="877"/>
        </w:tabs>
        <w:ind w:right="606" w:firstLine="0"/>
        <w:jc w:val="both"/>
      </w:pPr>
      <w:proofErr w:type="gramStart"/>
      <w:r>
        <w:rPr>
          <w:sz w:val="24"/>
        </w:rPr>
        <w:t>Настоящее Положение о порядке предотвращения и (или) урегулирования конфликта</w:t>
      </w:r>
      <w:r w:rsidRPr="00762B0F">
        <w:rPr>
          <w:spacing w:val="1"/>
          <w:sz w:val="24"/>
        </w:rPr>
        <w:t xml:space="preserve"> </w:t>
      </w:r>
      <w:r>
        <w:rPr>
          <w:sz w:val="24"/>
        </w:rPr>
        <w:t>интересов работников (далее – Положение) Муниципального бюджетного дошкольного</w:t>
      </w:r>
      <w:r w:rsidRPr="00762B0F"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Pr="00762B0F"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Pr="00762B0F"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762B0F">
        <w:rPr>
          <w:sz w:val="24"/>
        </w:rPr>
        <w:t>Ясли-сад №49 комбинированного типа города Макеевки»</w:t>
      </w:r>
      <w:r w:rsidRPr="00762B0F">
        <w:rPr>
          <w:spacing w:val="1"/>
          <w:sz w:val="24"/>
        </w:rPr>
        <w:t xml:space="preserve"> </w:t>
      </w:r>
      <w:r w:rsidR="00762B0F">
        <w:rPr>
          <w:sz w:val="24"/>
        </w:rPr>
        <w:t xml:space="preserve"> </w:t>
      </w:r>
      <w:r w:rsidRPr="00762B0F">
        <w:rPr>
          <w:spacing w:val="16"/>
          <w:sz w:val="24"/>
        </w:rPr>
        <w:t xml:space="preserve"> </w:t>
      </w:r>
      <w:r>
        <w:rPr>
          <w:sz w:val="24"/>
        </w:rPr>
        <w:t>(далее</w:t>
      </w:r>
      <w:r w:rsidRPr="00762B0F">
        <w:rPr>
          <w:spacing w:val="10"/>
          <w:sz w:val="24"/>
        </w:rPr>
        <w:t xml:space="preserve"> </w:t>
      </w:r>
      <w:r>
        <w:rPr>
          <w:sz w:val="24"/>
        </w:rPr>
        <w:t>–</w:t>
      </w:r>
      <w:r w:rsidRPr="00762B0F">
        <w:rPr>
          <w:spacing w:val="12"/>
          <w:sz w:val="24"/>
        </w:rPr>
        <w:t xml:space="preserve"> </w:t>
      </w:r>
      <w:r>
        <w:rPr>
          <w:sz w:val="24"/>
        </w:rPr>
        <w:t>ДОУ,</w:t>
      </w:r>
      <w:r w:rsidRPr="00762B0F">
        <w:rPr>
          <w:spacing w:val="13"/>
          <w:sz w:val="24"/>
        </w:rPr>
        <w:t xml:space="preserve"> </w:t>
      </w:r>
      <w:r>
        <w:rPr>
          <w:sz w:val="24"/>
        </w:rPr>
        <w:t>учреждение)</w:t>
      </w:r>
      <w:r w:rsidRPr="00762B0F">
        <w:rPr>
          <w:spacing w:val="11"/>
          <w:sz w:val="24"/>
        </w:rPr>
        <w:t xml:space="preserve"> </w:t>
      </w:r>
      <w:r>
        <w:rPr>
          <w:sz w:val="24"/>
        </w:rPr>
        <w:t>разработано</w:t>
      </w:r>
      <w:r w:rsidRPr="00762B0F">
        <w:rPr>
          <w:spacing w:val="11"/>
          <w:sz w:val="24"/>
        </w:rPr>
        <w:t xml:space="preserve"> </w:t>
      </w:r>
      <w:r>
        <w:rPr>
          <w:sz w:val="24"/>
        </w:rPr>
        <w:t>в</w:t>
      </w:r>
      <w:r w:rsidRPr="00762B0F"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 w:rsidRPr="00762B0F">
        <w:rPr>
          <w:spacing w:val="-58"/>
          <w:sz w:val="24"/>
        </w:rPr>
        <w:t xml:space="preserve"> </w:t>
      </w:r>
      <w:r>
        <w:rPr>
          <w:sz w:val="24"/>
        </w:rPr>
        <w:t>с</w:t>
      </w:r>
      <w:r w:rsidRPr="00762B0F">
        <w:rPr>
          <w:spacing w:val="28"/>
          <w:sz w:val="24"/>
        </w:rPr>
        <w:t xml:space="preserve"> </w:t>
      </w:r>
      <w:r>
        <w:rPr>
          <w:sz w:val="24"/>
        </w:rPr>
        <w:t>требованиями</w:t>
      </w:r>
      <w:r w:rsidRPr="00762B0F">
        <w:rPr>
          <w:spacing w:val="30"/>
          <w:sz w:val="24"/>
        </w:rPr>
        <w:t xml:space="preserve"> </w:t>
      </w:r>
      <w:r>
        <w:rPr>
          <w:sz w:val="24"/>
        </w:rPr>
        <w:t>Федерального</w:t>
      </w:r>
      <w:r w:rsidRPr="00762B0F"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 w:rsidRPr="00762B0F"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 w:rsidRPr="00762B0F"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 w:rsidRPr="00762B0F">
        <w:rPr>
          <w:spacing w:val="29"/>
          <w:sz w:val="24"/>
        </w:rPr>
        <w:t xml:space="preserve"> </w:t>
      </w:r>
      <w:r>
        <w:rPr>
          <w:sz w:val="24"/>
        </w:rPr>
        <w:t>от</w:t>
      </w:r>
      <w:r w:rsidRPr="00762B0F">
        <w:rPr>
          <w:spacing w:val="30"/>
          <w:sz w:val="24"/>
        </w:rPr>
        <w:t xml:space="preserve"> </w:t>
      </w:r>
      <w:r>
        <w:rPr>
          <w:sz w:val="24"/>
        </w:rPr>
        <w:t>25.12.2008</w:t>
      </w:r>
      <w:r w:rsidRPr="00762B0F">
        <w:rPr>
          <w:spacing w:val="29"/>
          <w:sz w:val="24"/>
        </w:rPr>
        <w:t xml:space="preserve"> </w:t>
      </w:r>
      <w:r>
        <w:rPr>
          <w:sz w:val="24"/>
        </w:rPr>
        <w:t>г.</w:t>
      </w:r>
      <w:r w:rsidRPr="00762B0F">
        <w:rPr>
          <w:spacing w:val="28"/>
          <w:sz w:val="24"/>
        </w:rPr>
        <w:t xml:space="preserve"> </w:t>
      </w:r>
      <w:r>
        <w:rPr>
          <w:sz w:val="24"/>
        </w:rPr>
        <w:t>№</w:t>
      </w:r>
      <w:r w:rsidRPr="00762B0F">
        <w:rPr>
          <w:spacing w:val="28"/>
          <w:sz w:val="24"/>
        </w:rPr>
        <w:t xml:space="preserve"> </w:t>
      </w:r>
      <w:r>
        <w:rPr>
          <w:sz w:val="24"/>
        </w:rPr>
        <w:t>273-ФЗ</w:t>
      </w:r>
      <w:r w:rsidR="00762B0F">
        <w:rPr>
          <w:sz w:val="24"/>
        </w:rPr>
        <w:t xml:space="preserve"> </w:t>
      </w:r>
      <w:r>
        <w:t>«О противодействии коррупции», Федерального закона от 29.12.2012 г. № 273-ФЗ «Об</w:t>
      </w:r>
      <w:r w:rsidRPr="00762B0F">
        <w:rPr>
          <w:spacing w:val="1"/>
        </w:rPr>
        <w:t xml:space="preserve"> </w:t>
      </w:r>
      <w:r>
        <w:t>образовании</w:t>
      </w:r>
      <w:r w:rsidRPr="00762B0F">
        <w:rPr>
          <w:spacing w:val="-1"/>
        </w:rPr>
        <w:t xml:space="preserve"> </w:t>
      </w:r>
      <w:r>
        <w:t>в</w:t>
      </w:r>
      <w:r w:rsidRPr="00762B0F">
        <w:rPr>
          <w:spacing w:val="-1"/>
        </w:rPr>
        <w:t xml:space="preserve"> </w:t>
      </w:r>
      <w:r>
        <w:t>Российской Федерации».</w:t>
      </w:r>
      <w:proofErr w:type="gramEnd"/>
    </w:p>
    <w:p w:rsidR="00125ECD" w:rsidRDefault="008712B6">
      <w:pPr>
        <w:pStyle w:val="a4"/>
        <w:numPr>
          <w:ilvl w:val="1"/>
          <w:numId w:val="2"/>
        </w:numPr>
        <w:tabs>
          <w:tab w:val="left" w:pos="863"/>
        </w:tabs>
        <w:ind w:left="862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2" w:line="237" w:lineRule="auto"/>
        <w:ind w:right="612"/>
        <w:rPr>
          <w:sz w:val="24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2" w:line="292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77"/>
        </w:tabs>
        <w:ind w:right="608" w:firstLine="0"/>
        <w:jc w:val="both"/>
        <w:rPr>
          <w:sz w:val="24"/>
        </w:rPr>
      </w:pPr>
      <w:r>
        <w:rPr>
          <w:sz w:val="24"/>
        </w:rPr>
        <w:t>Целью Положения является предотвращение и регулирование конфликта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34"/>
        </w:tabs>
        <w:ind w:right="613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 решения.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683"/>
        </w:tabs>
        <w:spacing w:before="4" w:line="274" w:lineRule="exact"/>
        <w:ind w:hanging="241"/>
        <w:jc w:val="both"/>
      </w:pP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 определения</w:t>
      </w:r>
    </w:p>
    <w:p w:rsidR="00125ECD" w:rsidRDefault="008712B6" w:rsidP="000F0797">
      <w:pPr>
        <w:pStyle w:val="a4"/>
        <w:numPr>
          <w:ilvl w:val="1"/>
          <w:numId w:val="2"/>
        </w:numPr>
        <w:tabs>
          <w:tab w:val="left" w:pos="870"/>
        </w:tabs>
        <w:spacing w:before="60"/>
        <w:ind w:right="281" w:firstLine="0"/>
      </w:pPr>
      <w:proofErr w:type="gramStart"/>
      <w:r>
        <w:rPr>
          <w:sz w:val="24"/>
        </w:rPr>
        <w:t>Конфликт интересов – ситуация, при которой личная заинтересованность (прямая или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косвенная) работника (</w:t>
      </w:r>
      <w:r>
        <w:rPr>
          <w:sz w:val="24"/>
        </w:rPr>
        <w:t>представителя ДОУ) влияет или может повлиять на ненадлежащее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им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 w:rsidRPr="000F0797">
        <w:rPr>
          <w:spacing w:val="60"/>
          <w:sz w:val="24"/>
        </w:rPr>
        <w:t xml:space="preserve"> </w:t>
      </w:r>
      <w:r>
        <w:rPr>
          <w:sz w:val="24"/>
        </w:rPr>
        <w:t>или</w:t>
      </w:r>
      <w:r w:rsidRPr="000F0797">
        <w:rPr>
          <w:spacing w:val="1"/>
          <w:sz w:val="24"/>
        </w:rPr>
        <w:t xml:space="preserve"> </w:t>
      </w:r>
      <w:r>
        <w:rPr>
          <w:sz w:val="24"/>
        </w:rPr>
        <w:t>может</w:t>
      </w:r>
      <w:r w:rsidR="000F0797">
        <w:rPr>
          <w:sz w:val="24"/>
        </w:rPr>
        <w:t xml:space="preserve"> </w:t>
      </w:r>
      <w:r>
        <w:t>возникнуть</w:t>
      </w:r>
      <w:r w:rsidRPr="000F0797">
        <w:rPr>
          <w:spacing w:val="23"/>
        </w:rPr>
        <w:t xml:space="preserve"> </w:t>
      </w:r>
      <w:r>
        <w:t>противоречие</w:t>
      </w:r>
      <w:r w:rsidRPr="000F0797">
        <w:rPr>
          <w:spacing w:val="22"/>
        </w:rPr>
        <w:t xml:space="preserve"> </w:t>
      </w:r>
      <w:r>
        <w:t>между</w:t>
      </w:r>
      <w:r w:rsidRPr="000F0797">
        <w:rPr>
          <w:spacing w:val="19"/>
        </w:rPr>
        <w:t xml:space="preserve"> </w:t>
      </w:r>
      <w:r>
        <w:t>личной</w:t>
      </w:r>
      <w:r w:rsidRPr="000F0797">
        <w:rPr>
          <w:spacing w:val="23"/>
        </w:rPr>
        <w:t xml:space="preserve"> </w:t>
      </w:r>
      <w:r>
        <w:t>заинтересованностью</w:t>
      </w:r>
      <w:r w:rsidRPr="000F0797">
        <w:rPr>
          <w:spacing w:val="24"/>
        </w:rPr>
        <w:t xml:space="preserve"> </w:t>
      </w:r>
      <w:r>
        <w:t>работника</w:t>
      </w:r>
      <w:r w:rsidRPr="000F0797">
        <w:rPr>
          <w:spacing w:val="32"/>
        </w:rPr>
        <w:t xml:space="preserve"> </w:t>
      </w:r>
      <w:r>
        <w:t>(представителя</w:t>
      </w:r>
      <w:r w:rsidRPr="000F0797">
        <w:rPr>
          <w:spacing w:val="-57"/>
        </w:rPr>
        <w:t xml:space="preserve"> </w:t>
      </w:r>
      <w:r>
        <w:t>ДОУ) и правами и законными интересами ДОУ, способное привести к причинению вреда</w:t>
      </w:r>
      <w:r w:rsidRPr="000F0797">
        <w:rPr>
          <w:spacing w:val="1"/>
        </w:rPr>
        <w:t xml:space="preserve"> </w:t>
      </w:r>
      <w:r>
        <w:t>правам</w:t>
      </w:r>
      <w:r w:rsidRPr="000F0797">
        <w:rPr>
          <w:spacing w:val="25"/>
        </w:rPr>
        <w:t xml:space="preserve"> </w:t>
      </w:r>
      <w:r>
        <w:t>и</w:t>
      </w:r>
      <w:r w:rsidRPr="000F0797">
        <w:rPr>
          <w:spacing w:val="27"/>
        </w:rPr>
        <w:t xml:space="preserve"> </w:t>
      </w:r>
      <w:r>
        <w:t>законным</w:t>
      </w:r>
      <w:r w:rsidRPr="000F0797">
        <w:rPr>
          <w:spacing w:val="25"/>
        </w:rPr>
        <w:t xml:space="preserve"> </w:t>
      </w:r>
      <w:r>
        <w:t>интересам,</w:t>
      </w:r>
      <w:r w:rsidRPr="000F0797">
        <w:rPr>
          <w:spacing w:val="26"/>
        </w:rPr>
        <w:t xml:space="preserve"> </w:t>
      </w:r>
      <w:r>
        <w:t>имуществу</w:t>
      </w:r>
      <w:r w:rsidRPr="000F0797">
        <w:rPr>
          <w:spacing w:val="21"/>
        </w:rPr>
        <w:t xml:space="preserve"> </w:t>
      </w:r>
      <w:r>
        <w:t>и</w:t>
      </w:r>
      <w:r w:rsidRPr="000F0797">
        <w:rPr>
          <w:spacing w:val="27"/>
        </w:rPr>
        <w:t xml:space="preserve"> </w:t>
      </w:r>
      <w:r>
        <w:t>(или)</w:t>
      </w:r>
      <w:r w:rsidRPr="000F0797">
        <w:rPr>
          <w:spacing w:val="25"/>
        </w:rPr>
        <w:t xml:space="preserve"> </w:t>
      </w:r>
      <w:r>
        <w:t>деловой</w:t>
      </w:r>
      <w:r w:rsidRPr="000F0797">
        <w:rPr>
          <w:spacing w:val="27"/>
        </w:rPr>
        <w:t xml:space="preserve"> </w:t>
      </w:r>
      <w:r>
        <w:t>репутации</w:t>
      </w:r>
      <w:r w:rsidRPr="000F0797">
        <w:rPr>
          <w:spacing w:val="31"/>
        </w:rPr>
        <w:t xml:space="preserve"> </w:t>
      </w:r>
      <w:r>
        <w:t>ДОУ,</w:t>
      </w:r>
      <w:r w:rsidRPr="000F0797">
        <w:rPr>
          <w:spacing w:val="27"/>
        </w:rPr>
        <w:t xml:space="preserve"> </w:t>
      </w:r>
      <w:r>
        <w:t>работником</w:t>
      </w:r>
      <w:proofErr w:type="gramEnd"/>
      <w:r w:rsidRPr="000F0797">
        <w:rPr>
          <w:spacing w:val="-57"/>
        </w:rPr>
        <w:t xml:space="preserve"> </w:t>
      </w:r>
      <w:r>
        <w:t>(представителем)</w:t>
      </w:r>
      <w:r w:rsidRPr="000F0797">
        <w:rPr>
          <w:spacing w:val="-1"/>
        </w:rPr>
        <w:t xml:space="preserve"> </w:t>
      </w:r>
      <w:r>
        <w:t>которой он является.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42"/>
        </w:tabs>
        <w:ind w:right="604" w:firstLine="0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(представителя МБДОУ), связанная с возможностью получения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 МБДОУ) при исполнении должностных обязанностей доходов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или для третьих лиц.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683"/>
        </w:tabs>
        <w:spacing w:before="3" w:line="274" w:lineRule="exact"/>
        <w:ind w:hanging="241"/>
        <w:jc w:val="both"/>
      </w:pP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Положения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30"/>
        </w:tabs>
        <w:ind w:right="604" w:firstLine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 ДОУ</w:t>
      </w:r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1052"/>
        </w:tabs>
        <w:ind w:right="6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должностных обязанностей: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услуги;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1" w:line="293" w:lineRule="exac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2" w:line="237" w:lineRule="auto"/>
        <w:ind w:right="615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небезвыгодных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обучает;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5" w:line="237" w:lineRule="auto"/>
        <w:ind w:right="613"/>
        <w:rPr>
          <w:sz w:val="24"/>
        </w:rPr>
      </w:pPr>
      <w:r>
        <w:rPr>
          <w:sz w:val="24"/>
        </w:rPr>
        <w:t>небескорыстное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726"/>
        </w:tabs>
        <w:spacing w:before="4" w:line="237" w:lineRule="auto"/>
        <w:ind w:right="605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ДОУ 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(передача третьим лицам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информации, касающейся участников образовательных отношений, 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нужды 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683"/>
        </w:tabs>
        <w:spacing w:before="8" w:line="274" w:lineRule="exact"/>
        <w:ind w:hanging="241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конфликтом</w:t>
      </w:r>
      <w:r>
        <w:rPr>
          <w:spacing w:val="-5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70"/>
        </w:tabs>
        <w:ind w:right="609" w:firstLine="0"/>
        <w:jc w:val="both"/>
        <w:rPr>
          <w:sz w:val="24"/>
        </w:rPr>
      </w:pPr>
      <w:r>
        <w:rPr>
          <w:sz w:val="24"/>
        </w:rPr>
        <w:t>В основу работы по управлению конфликтом интересов в ДОУ положены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2" w:line="237" w:lineRule="auto"/>
        <w:ind w:left="869" w:right="605" w:hanging="428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2"/>
        <w:ind w:left="869" w:right="616" w:hanging="428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урегулирование;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4" w:line="237" w:lineRule="auto"/>
        <w:ind w:left="869" w:right="616" w:hanging="428"/>
        <w:rPr>
          <w:sz w:val="24"/>
        </w:rPr>
      </w:pPr>
      <w:r>
        <w:rPr>
          <w:sz w:val="24"/>
        </w:rPr>
        <w:t>конфиденциальность процесса раскрытия сведений о конфликте интересов 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5" w:line="237" w:lineRule="auto"/>
        <w:ind w:left="869" w:right="607" w:hanging="42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4" w:line="237" w:lineRule="auto"/>
        <w:ind w:left="869" w:right="604" w:hanging="428"/>
        <w:rPr>
          <w:sz w:val="24"/>
        </w:rPr>
      </w:pPr>
      <w:r>
        <w:rPr>
          <w:sz w:val="24"/>
        </w:rPr>
        <w:t>защита работника от преследования в связи с сообщением о конфликте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60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738"/>
        </w:tabs>
        <w:spacing w:before="8"/>
        <w:ind w:left="442" w:right="612" w:firstLine="0"/>
        <w:jc w:val="both"/>
      </w:pPr>
      <w:r>
        <w:t>Обязанности работников в связи с раскрытием и урегулированием конфликта</w:t>
      </w:r>
      <w:r>
        <w:rPr>
          <w:spacing w:val="1"/>
        </w:rPr>
        <w:t xml:space="preserve"> </w:t>
      </w:r>
      <w:r>
        <w:t>интересов.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68"/>
        </w:tabs>
        <w:ind w:right="610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ind w:left="869" w:right="614" w:hanging="42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руководствоваться интересами ДОУ без учета своих личных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друзей;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line="237" w:lineRule="auto"/>
        <w:ind w:left="869" w:right="614" w:hanging="428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1"/>
        <w:ind w:left="869" w:hanging="42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1"/>
        <w:ind w:left="869" w:hanging="428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тересов.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790"/>
        </w:tabs>
        <w:spacing w:before="2"/>
        <w:ind w:left="442" w:right="612" w:firstLine="0"/>
      </w:pPr>
      <w:r>
        <w:t>Процедура</w:t>
      </w:r>
      <w:r>
        <w:rPr>
          <w:spacing w:val="43"/>
        </w:rPr>
        <w:t xml:space="preserve"> </w:t>
      </w:r>
      <w:r>
        <w:t>уведомления</w:t>
      </w:r>
      <w:r>
        <w:rPr>
          <w:spacing w:val="45"/>
        </w:rPr>
        <w:t xml:space="preserve"> </w:t>
      </w:r>
      <w:r>
        <w:t>работодателя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наличии</w:t>
      </w:r>
      <w:r>
        <w:rPr>
          <w:spacing w:val="44"/>
        </w:rPr>
        <w:t xml:space="preserve"> </w:t>
      </w:r>
      <w:r>
        <w:t>конфликта</w:t>
      </w:r>
      <w:r>
        <w:rPr>
          <w:spacing w:val="43"/>
        </w:rPr>
        <w:t xml:space="preserve"> </w:t>
      </w:r>
      <w:r>
        <w:t>интересов</w:t>
      </w:r>
      <w:r>
        <w:rPr>
          <w:spacing w:val="4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его возникновения</w:t>
      </w:r>
    </w:p>
    <w:p w:rsidR="00125ECD" w:rsidRDefault="008712B6" w:rsidP="000F0797">
      <w:pPr>
        <w:pStyle w:val="a4"/>
        <w:numPr>
          <w:ilvl w:val="1"/>
          <w:numId w:val="2"/>
        </w:numPr>
        <w:tabs>
          <w:tab w:val="left" w:pos="867"/>
        </w:tabs>
        <w:spacing w:before="63" w:line="237" w:lineRule="auto"/>
        <w:ind w:right="608" w:firstLine="0"/>
        <w:jc w:val="both"/>
      </w:pPr>
      <w:r w:rsidRPr="000F0797">
        <w:rPr>
          <w:sz w:val="24"/>
        </w:rPr>
        <w:t>Работник обязан уведомлять работодателя в лице руководителя ДОУ о каждом случае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возникновения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у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него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личной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заинтересованности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(возможности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получения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в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связи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с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исполнением</w:t>
      </w:r>
      <w:r w:rsidRPr="000F0797">
        <w:rPr>
          <w:spacing w:val="14"/>
          <w:sz w:val="24"/>
        </w:rPr>
        <w:t xml:space="preserve"> </w:t>
      </w:r>
      <w:r w:rsidRPr="000F0797">
        <w:rPr>
          <w:sz w:val="24"/>
        </w:rPr>
        <w:t>трудовых</w:t>
      </w:r>
      <w:r w:rsidRPr="000F0797">
        <w:rPr>
          <w:spacing w:val="17"/>
          <w:sz w:val="24"/>
        </w:rPr>
        <w:t xml:space="preserve"> </w:t>
      </w:r>
      <w:r w:rsidRPr="000F0797">
        <w:rPr>
          <w:sz w:val="24"/>
        </w:rPr>
        <w:t>обязанностей</w:t>
      </w:r>
      <w:r w:rsidRPr="000F0797">
        <w:rPr>
          <w:spacing w:val="16"/>
          <w:sz w:val="24"/>
        </w:rPr>
        <w:t xml:space="preserve"> </w:t>
      </w:r>
      <w:r w:rsidRPr="000F0797">
        <w:rPr>
          <w:sz w:val="24"/>
        </w:rPr>
        <w:t>доходов</w:t>
      </w:r>
      <w:r w:rsidRPr="000F0797">
        <w:rPr>
          <w:spacing w:val="12"/>
          <w:sz w:val="24"/>
        </w:rPr>
        <w:t xml:space="preserve"> </w:t>
      </w:r>
      <w:r w:rsidRPr="000F0797">
        <w:rPr>
          <w:sz w:val="24"/>
        </w:rPr>
        <w:t>в</w:t>
      </w:r>
      <w:r w:rsidRPr="000F0797">
        <w:rPr>
          <w:spacing w:val="15"/>
          <w:sz w:val="24"/>
        </w:rPr>
        <w:t xml:space="preserve"> </w:t>
      </w:r>
      <w:r w:rsidRPr="000F0797">
        <w:rPr>
          <w:sz w:val="24"/>
        </w:rPr>
        <w:t>виде</w:t>
      </w:r>
      <w:r w:rsidRPr="000F0797">
        <w:rPr>
          <w:spacing w:val="15"/>
          <w:sz w:val="24"/>
        </w:rPr>
        <w:t xml:space="preserve"> </w:t>
      </w:r>
      <w:r w:rsidRPr="000F0797">
        <w:rPr>
          <w:sz w:val="24"/>
        </w:rPr>
        <w:t>денег,</w:t>
      </w:r>
      <w:r w:rsidRPr="000F0797">
        <w:rPr>
          <w:spacing w:val="15"/>
          <w:sz w:val="24"/>
        </w:rPr>
        <w:t xml:space="preserve"> </w:t>
      </w:r>
      <w:r w:rsidRPr="000F0797">
        <w:rPr>
          <w:sz w:val="24"/>
        </w:rPr>
        <w:t>ценностей,</w:t>
      </w:r>
      <w:r w:rsidRPr="000F0797">
        <w:rPr>
          <w:spacing w:val="14"/>
          <w:sz w:val="24"/>
        </w:rPr>
        <w:t xml:space="preserve"> </w:t>
      </w:r>
      <w:r w:rsidRPr="000F0797">
        <w:rPr>
          <w:sz w:val="24"/>
        </w:rPr>
        <w:t>иного</w:t>
      </w:r>
      <w:r w:rsidRPr="000F0797">
        <w:rPr>
          <w:spacing w:val="13"/>
          <w:sz w:val="24"/>
        </w:rPr>
        <w:t xml:space="preserve"> </w:t>
      </w:r>
      <w:proofErr w:type="spellStart"/>
      <w:r w:rsidRPr="000F0797">
        <w:rPr>
          <w:sz w:val="24"/>
        </w:rPr>
        <w:t>имущества</w:t>
      </w:r>
      <w:proofErr w:type="gramStart"/>
      <w:r w:rsidRPr="000F0797">
        <w:rPr>
          <w:sz w:val="24"/>
        </w:rPr>
        <w:t>,</w:t>
      </w:r>
      <w:r>
        <w:t>в</w:t>
      </w:r>
      <w:proofErr w:type="spellEnd"/>
      <w:proofErr w:type="gramEnd"/>
      <w:r>
        <w:t xml:space="preserve"> том числе имущественных прав, или услуг имущественного характера для себя или для</w:t>
      </w:r>
      <w:r w:rsidRPr="000F0797">
        <w:rPr>
          <w:spacing w:val="1"/>
        </w:rPr>
        <w:t xml:space="preserve"> </w:t>
      </w:r>
      <w:r>
        <w:t>третьих</w:t>
      </w:r>
      <w:r w:rsidRPr="000F0797">
        <w:rPr>
          <w:spacing w:val="1"/>
        </w:rPr>
        <w:t xml:space="preserve"> </w:t>
      </w:r>
      <w:r>
        <w:t>лиц),</w:t>
      </w:r>
      <w:r w:rsidRPr="000F0797">
        <w:rPr>
          <w:spacing w:val="-1"/>
        </w:rPr>
        <w:t xml:space="preserve"> </w:t>
      </w:r>
      <w:r>
        <w:t>которая</w:t>
      </w:r>
      <w:r w:rsidRPr="000F0797">
        <w:rPr>
          <w:spacing w:val="-1"/>
        </w:rPr>
        <w:t xml:space="preserve"> </w:t>
      </w:r>
      <w:r>
        <w:t>приводит</w:t>
      </w:r>
      <w:r w:rsidRPr="000F0797">
        <w:rPr>
          <w:spacing w:val="-3"/>
        </w:rPr>
        <w:t xml:space="preserve"> </w:t>
      </w:r>
      <w:r>
        <w:t>или может</w:t>
      </w:r>
      <w:r w:rsidRPr="000F0797">
        <w:rPr>
          <w:spacing w:val="-1"/>
        </w:rPr>
        <w:t xml:space="preserve"> </w:t>
      </w:r>
      <w:r>
        <w:t>привести</w:t>
      </w:r>
      <w:r w:rsidRPr="000F0797">
        <w:rPr>
          <w:spacing w:val="-1"/>
        </w:rPr>
        <w:t xml:space="preserve"> </w:t>
      </w:r>
      <w:r>
        <w:t>к</w:t>
      </w:r>
      <w:r w:rsidRPr="000F0797">
        <w:rPr>
          <w:spacing w:val="-1"/>
        </w:rPr>
        <w:t xml:space="preserve"> </w:t>
      </w:r>
      <w:r>
        <w:t>конфликту</w:t>
      </w:r>
      <w:r w:rsidRPr="000F0797">
        <w:rPr>
          <w:spacing w:val="-8"/>
        </w:rPr>
        <w:t xml:space="preserve"> </w:t>
      </w:r>
      <w:r>
        <w:t>интересов.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1009"/>
        </w:tabs>
        <w:spacing w:before="1"/>
        <w:ind w:right="609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125ECD" w:rsidRDefault="008712B6">
      <w:pPr>
        <w:pStyle w:val="a3"/>
        <w:ind w:right="607"/>
      </w:pPr>
      <w:r>
        <w:t>Первый экземпляр уведомления работник передает руководителю ДОУ, как только 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или возможности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возникновения.</w:t>
      </w:r>
    </w:p>
    <w:p w:rsidR="00125ECD" w:rsidRDefault="008712B6">
      <w:pPr>
        <w:pStyle w:val="a3"/>
        <w:ind w:right="608"/>
      </w:pPr>
      <w:r>
        <w:lastRenderedPageBreak/>
        <w:t>Второй экземпляр уведомления, заверенный руководителем ДОУ, остается у работника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подтверждения факта</w:t>
      </w:r>
      <w:r>
        <w:rPr>
          <w:spacing w:val="-2"/>
        </w:rPr>
        <w:t xml:space="preserve"> </w:t>
      </w:r>
      <w:r>
        <w:t>представления уведомления.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13"/>
        </w:tabs>
        <w:ind w:right="609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работник не имеет возможности передать уведомление лично, оно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вложения.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683"/>
        </w:tabs>
        <w:spacing w:before="5" w:line="274" w:lineRule="exact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03"/>
        </w:tabs>
        <w:ind w:right="605" w:firstLine="0"/>
        <w:jc w:val="both"/>
        <w:rPr>
          <w:sz w:val="24"/>
        </w:rPr>
      </w:pPr>
      <w:r>
        <w:rPr>
          <w:sz w:val="24"/>
        </w:rPr>
        <w:t>Уведомления о наличии конфликта интересов или возможности его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поступления.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1119"/>
        </w:tabs>
        <w:ind w:right="606" w:firstLine="0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лицом в журнале учета уведомлений (форма журнала Приложение № 2),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ДОУ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</w:p>
    <w:p w:rsidR="00125ECD" w:rsidRDefault="008712B6">
      <w:pPr>
        <w:pStyle w:val="a3"/>
        <w:ind w:left="502"/>
      </w:pPr>
      <w:r>
        <w:t>В</w:t>
      </w:r>
      <w:r>
        <w:rPr>
          <w:spacing w:val="-5"/>
        </w:rPr>
        <w:t xml:space="preserve"> </w:t>
      </w:r>
      <w:r>
        <w:t>журнале указываются: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 уведомления;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 w:line="293" w:lineRule="exact"/>
        <w:ind w:left="869" w:hanging="428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принявшего уведомление.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704"/>
        </w:tabs>
        <w:spacing w:before="1"/>
        <w:ind w:left="442" w:right="613" w:firstLine="0"/>
      </w:pPr>
      <w:r>
        <w:t>Порядок</w:t>
      </w:r>
      <w:r>
        <w:rPr>
          <w:spacing w:val="16"/>
        </w:rPr>
        <w:t xml:space="preserve"> </w:t>
      </w:r>
      <w:r>
        <w:t>принятия</w:t>
      </w:r>
      <w:r>
        <w:rPr>
          <w:spacing w:val="16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предотвращению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урегулированию</w:t>
      </w:r>
      <w:r>
        <w:rPr>
          <w:spacing w:val="18"/>
        </w:rPr>
        <w:t xml:space="preserve"> </w:t>
      </w:r>
      <w:r>
        <w:t>конфликтов</w:t>
      </w:r>
      <w:r>
        <w:rPr>
          <w:spacing w:val="-57"/>
        </w:rPr>
        <w:t xml:space="preserve"> </w:t>
      </w:r>
      <w:r>
        <w:t>интересов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70"/>
        </w:tabs>
        <w:ind w:right="6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и принимает решение о мерах по предотвращению и (или)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125ECD" w:rsidRDefault="008712B6">
      <w:pPr>
        <w:pStyle w:val="a3"/>
        <w:ind w:right="606"/>
      </w:pP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(перераспределения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являющегося стороной конфликта интересов, вплоть до его отстранения от 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125ECD" w:rsidRDefault="008712B6">
      <w:pPr>
        <w:pStyle w:val="a3"/>
        <w:ind w:right="605"/>
      </w:pPr>
      <w:r>
        <w:t>Кроме того, могут быть приняты иные меры по решению руководителя ДОУ. Решение</w:t>
      </w:r>
      <w:r>
        <w:rPr>
          <w:spacing w:val="1"/>
        </w:rPr>
        <w:t xml:space="preserve"> </w:t>
      </w:r>
      <w:r>
        <w:t>руководителя ДОУ о мерах по предотвращению или регулированию конфликта интересов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 в</w:t>
      </w:r>
      <w:r>
        <w:rPr>
          <w:spacing w:val="6"/>
        </w:rPr>
        <w:t xml:space="preserve"> </w:t>
      </w:r>
      <w:r>
        <w:t>учреждении.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79"/>
        </w:tabs>
        <w:ind w:right="606" w:firstLine="0"/>
        <w:jc w:val="both"/>
        <w:rPr>
          <w:sz w:val="24"/>
        </w:rPr>
      </w:pPr>
      <w:r>
        <w:rPr>
          <w:sz w:val="24"/>
        </w:rPr>
        <w:t>Уведомление о наличии конфликтов интересов или возможностей его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788"/>
        </w:tabs>
        <w:spacing w:before="1"/>
        <w:ind w:left="442" w:right="614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96"/>
        </w:tabs>
        <w:ind w:right="608" w:firstLine="0"/>
        <w:jc w:val="both"/>
        <w:rPr>
          <w:sz w:val="24"/>
        </w:rPr>
      </w:pPr>
      <w:r>
        <w:rPr>
          <w:sz w:val="24"/>
        </w:rPr>
        <w:t>Процедура раскрытия конфликта интересов доводится до сведения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ДОУ. Устанавливаются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</w:p>
    <w:p w:rsidR="00125ECD" w:rsidRDefault="008712B6">
      <w:pPr>
        <w:pStyle w:val="a3"/>
        <w:jc w:val="left"/>
      </w:pPr>
      <w:r>
        <w:t>раскрытия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125ECD" w:rsidRDefault="008712B6">
      <w:pPr>
        <w:pStyle w:val="a3"/>
        <w:spacing w:line="293" w:lineRule="exact"/>
        <w:jc w:val="left"/>
      </w:pPr>
      <w:r>
        <w:rPr>
          <w:rFonts w:ascii="Symbol" w:hAnsi="Symbol"/>
        </w:rPr>
        <w:t></w:t>
      </w:r>
      <w:r>
        <w:t>раскрытие</w:t>
      </w:r>
      <w:r>
        <w:rPr>
          <w:spacing w:val="-3"/>
        </w:rPr>
        <w:t xml:space="preserve"> </w:t>
      </w:r>
      <w:r>
        <w:t>с</w:t>
      </w:r>
      <w:r>
        <w:t>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:rsidR="00125ECD" w:rsidRDefault="008712B6">
      <w:pPr>
        <w:pStyle w:val="a3"/>
        <w:spacing w:line="293" w:lineRule="exact"/>
        <w:jc w:val="left"/>
      </w:pPr>
      <w:r>
        <w:rPr>
          <w:rFonts w:ascii="Symbol" w:hAnsi="Symbol"/>
        </w:rPr>
        <w:t></w:t>
      </w:r>
      <w:r>
        <w:t>раскрытие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должность;</w:t>
      </w:r>
    </w:p>
    <w:p w:rsidR="00125ECD" w:rsidRDefault="008712B6">
      <w:pPr>
        <w:pStyle w:val="a3"/>
        <w:spacing w:line="293" w:lineRule="exact"/>
        <w:jc w:val="left"/>
      </w:pPr>
      <w:r>
        <w:rPr>
          <w:rFonts w:ascii="Symbol" w:hAnsi="Symbol"/>
        </w:rPr>
        <w:t></w:t>
      </w:r>
      <w:r>
        <w:t>разовое</w:t>
      </w:r>
      <w:r>
        <w:rPr>
          <w:spacing w:val="-5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34"/>
        </w:tabs>
        <w:ind w:right="607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фиксацией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65"/>
        </w:tabs>
        <w:ind w:right="614" w:firstLine="0"/>
        <w:jc w:val="both"/>
        <w:rPr>
          <w:sz w:val="24"/>
        </w:rPr>
      </w:pPr>
      <w:r>
        <w:rPr>
          <w:sz w:val="24"/>
        </w:rPr>
        <w:t>Должностным лицом, ответственным за прием сведений о возникающих (имеющихся)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является 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84"/>
        </w:tabs>
        <w:spacing w:before="74"/>
        <w:ind w:right="606" w:firstLine="0"/>
        <w:jc w:val="both"/>
        <w:rPr>
          <w:sz w:val="24"/>
        </w:rPr>
      </w:pPr>
      <w:r>
        <w:rPr>
          <w:sz w:val="24"/>
        </w:rPr>
        <w:t>ДОУ берет на себя обязательство конфиденциального рассмотрения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63"/>
        </w:tabs>
        <w:ind w:right="604" w:firstLine="0"/>
        <w:jc w:val="both"/>
        <w:rPr>
          <w:sz w:val="24"/>
        </w:rPr>
      </w:pP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серьезности</w:t>
      </w:r>
      <w:r>
        <w:rPr>
          <w:sz w:val="24"/>
        </w:rPr>
        <w:t xml:space="preserve"> возникающих для учреждения рисков и выбора наиболее подходящей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862"/>
        </w:tabs>
        <w:spacing w:before="1"/>
        <w:ind w:left="862" w:hanging="42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выводам:</w:t>
      </w:r>
    </w:p>
    <w:p w:rsidR="00125ECD" w:rsidRDefault="008712B6">
      <w:pPr>
        <w:pStyle w:val="a4"/>
        <w:numPr>
          <w:ilvl w:val="2"/>
          <w:numId w:val="2"/>
        </w:numPr>
        <w:tabs>
          <w:tab w:val="left" w:pos="1093"/>
        </w:tabs>
        <w:ind w:right="613" w:firstLine="0"/>
        <w:jc w:val="both"/>
        <w:rPr>
          <w:sz w:val="24"/>
        </w:rPr>
      </w:pP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 интересов и, как следствие, ситуация не нуждается в специальных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урегулирования.</w:t>
      </w:r>
    </w:p>
    <w:p w:rsidR="00125ECD" w:rsidRDefault="008712B6">
      <w:pPr>
        <w:pStyle w:val="a3"/>
        <w:ind w:right="609"/>
      </w:pPr>
      <w:r>
        <w:t>9.6.2.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разрешения: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2"/>
        <w:ind w:left="869" w:right="612" w:hanging="428"/>
        <w:rPr>
          <w:sz w:val="24"/>
        </w:rPr>
      </w:pP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работника;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3" w:line="237" w:lineRule="auto"/>
        <w:ind w:left="869" w:right="603" w:hanging="428"/>
        <w:rPr>
          <w:sz w:val="24"/>
        </w:rPr>
      </w:pPr>
      <w:r>
        <w:rPr>
          <w:sz w:val="24"/>
        </w:rPr>
        <w:t>добровольный отказ работника ДОУ или его отстранение (постоянное или временное)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 могут 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5" w:line="294" w:lineRule="exact"/>
        <w:ind w:left="869" w:hanging="428"/>
        <w:rPr>
          <w:sz w:val="24"/>
        </w:rPr>
      </w:pPr>
      <w:r>
        <w:rPr>
          <w:sz w:val="24"/>
        </w:rPr>
        <w:t>пересмотр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 w:line="237" w:lineRule="auto"/>
        <w:ind w:left="869" w:right="608" w:hanging="428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9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5" w:line="237" w:lineRule="auto"/>
        <w:ind w:left="869" w:right="615" w:hanging="428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предусматривающу</w:t>
      </w:r>
      <w:r>
        <w:rPr>
          <w:sz w:val="24"/>
        </w:rPr>
        <w:t>ю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  <w:tab w:val="left" w:pos="1999"/>
          <w:tab w:val="left" w:pos="3435"/>
          <w:tab w:val="left" w:pos="5390"/>
          <w:tab w:val="left" w:pos="5984"/>
          <w:tab w:val="left" w:pos="7384"/>
          <w:tab w:val="left" w:pos="8959"/>
        </w:tabs>
        <w:spacing w:before="4" w:line="237" w:lineRule="auto"/>
        <w:ind w:left="869" w:right="608" w:hanging="428"/>
        <w:jc w:val="left"/>
        <w:rPr>
          <w:sz w:val="24"/>
        </w:rPr>
      </w:pPr>
      <w:r>
        <w:rPr>
          <w:sz w:val="24"/>
        </w:rPr>
        <w:t>передача</w:t>
      </w:r>
      <w:r>
        <w:rPr>
          <w:sz w:val="24"/>
        </w:rPr>
        <w:tab/>
        <w:t>работником</w:t>
      </w:r>
      <w:r>
        <w:rPr>
          <w:sz w:val="24"/>
        </w:rPr>
        <w:tab/>
        <w:t>принадлежащего</w:t>
      </w:r>
      <w:r>
        <w:rPr>
          <w:sz w:val="24"/>
        </w:rPr>
        <w:tab/>
        <w:t>ему</w:t>
      </w:r>
      <w:r>
        <w:rPr>
          <w:sz w:val="24"/>
        </w:rPr>
        <w:tab/>
        <w:t>имущества,</w:t>
      </w:r>
      <w:r>
        <w:rPr>
          <w:sz w:val="24"/>
        </w:rPr>
        <w:tab/>
        <w:t>являющегося</w:t>
      </w:r>
      <w:r>
        <w:rPr>
          <w:sz w:val="24"/>
        </w:rPr>
        <w:tab/>
      </w:r>
      <w:r>
        <w:rPr>
          <w:spacing w:val="-1"/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доверительное управление;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/>
        <w:ind w:left="869" w:right="613" w:hanging="428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26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line="293" w:lineRule="exact"/>
        <w:ind w:left="869" w:hanging="428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125ECD" w:rsidRDefault="008712B6">
      <w:pPr>
        <w:pStyle w:val="a4"/>
        <w:numPr>
          <w:ilvl w:val="0"/>
          <w:numId w:val="1"/>
        </w:numPr>
        <w:tabs>
          <w:tab w:val="left" w:pos="870"/>
        </w:tabs>
        <w:spacing w:before="4" w:line="237" w:lineRule="auto"/>
        <w:ind w:left="869" w:right="610" w:hanging="428"/>
        <w:rPr>
          <w:sz w:val="24"/>
        </w:rPr>
      </w:pPr>
      <w:r>
        <w:rPr>
          <w:sz w:val="24"/>
        </w:rPr>
        <w:t>увольнение работника по инициативе работодателя за совершение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13"/>
        </w:tabs>
        <w:spacing w:before="3"/>
        <w:ind w:right="606" w:firstLine="0"/>
        <w:jc w:val="both"/>
        <w:rPr>
          <w:sz w:val="24"/>
        </w:rPr>
      </w:pPr>
      <w:r>
        <w:rPr>
          <w:sz w:val="24"/>
        </w:rPr>
        <w:t>В каждом конкретном случае, по договоренности ДОУ и работника, раскрывшего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найдены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урегулирования.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73"/>
        </w:tabs>
        <w:ind w:left="972" w:hanging="5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05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0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0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07"/>
          <w:sz w:val="24"/>
        </w:rPr>
        <w:t xml:space="preserve"> </w:t>
      </w:r>
      <w:r>
        <w:rPr>
          <w:sz w:val="24"/>
        </w:rPr>
        <w:t>наиболее</w:t>
      </w:r>
    </w:p>
    <w:p w:rsidR="00125ECD" w:rsidRDefault="008712B6">
      <w:pPr>
        <w:pStyle w:val="a3"/>
        <w:ind w:right="612"/>
      </w:pPr>
      <w:r>
        <w:t>«мягкую»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-57"/>
        </w:rPr>
        <w:t xml:space="preserve"> </w:t>
      </w:r>
      <w:r>
        <w:t>Более жесткие меры следует использовать только в случае, когда это вызвано 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«мягкие»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недос</w:t>
      </w:r>
      <w:r>
        <w:t>таточно</w:t>
      </w:r>
      <w:r>
        <w:rPr>
          <w:spacing w:val="1"/>
        </w:rPr>
        <w:t xml:space="preserve"> </w:t>
      </w:r>
      <w:r>
        <w:t>эффективными.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975"/>
        </w:tabs>
        <w:ind w:right="61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важно учитывать значимость личного интереса работника и вероятность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 в ущерб 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125ECD" w:rsidRDefault="008712B6">
      <w:pPr>
        <w:pStyle w:val="1"/>
        <w:numPr>
          <w:ilvl w:val="0"/>
          <w:numId w:val="2"/>
        </w:numPr>
        <w:tabs>
          <w:tab w:val="left" w:pos="803"/>
        </w:tabs>
        <w:spacing w:before="5" w:line="274" w:lineRule="exact"/>
        <w:ind w:left="802" w:hanging="36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Положения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1009"/>
        </w:tabs>
        <w:ind w:right="608" w:firstLine="0"/>
        <w:jc w:val="both"/>
        <w:rPr>
          <w:sz w:val="24"/>
        </w:rPr>
      </w:pPr>
      <w:r>
        <w:rPr>
          <w:sz w:val="24"/>
        </w:rPr>
        <w:t>Для предотвращения конфликта интересов работникам ДОУ необходимо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 и 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работников Учреждения.</w:t>
      </w:r>
    </w:p>
    <w:p w:rsidR="00125ECD" w:rsidRDefault="008712B6">
      <w:pPr>
        <w:pStyle w:val="a4"/>
        <w:numPr>
          <w:ilvl w:val="1"/>
          <w:numId w:val="2"/>
        </w:numPr>
        <w:tabs>
          <w:tab w:val="left" w:pos="1093"/>
        </w:tabs>
        <w:ind w:right="6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25ECD" w:rsidRPr="000F0797" w:rsidRDefault="008712B6" w:rsidP="000F0797">
      <w:pPr>
        <w:pStyle w:val="a4"/>
        <w:numPr>
          <w:ilvl w:val="1"/>
          <w:numId w:val="2"/>
        </w:numPr>
        <w:tabs>
          <w:tab w:val="left" w:pos="997"/>
          <w:tab w:val="left" w:pos="2449"/>
          <w:tab w:val="left" w:pos="3908"/>
          <w:tab w:val="left" w:pos="5218"/>
          <w:tab w:val="left" w:pos="7156"/>
          <w:tab w:val="left" w:pos="8924"/>
        </w:tabs>
        <w:ind w:right="606" w:firstLine="0"/>
        <w:jc w:val="both"/>
        <w:rPr>
          <w:sz w:val="24"/>
        </w:rPr>
        <w:sectPr w:rsidR="00125ECD" w:rsidRPr="000F0797" w:rsidSect="00762B0F">
          <w:pgSz w:w="11910" w:h="16840"/>
          <w:pgMar w:top="851" w:right="567" w:bottom="907" w:left="1418" w:header="720" w:footer="720" w:gutter="0"/>
          <w:cols w:space="720"/>
        </w:sectPr>
      </w:pPr>
      <w:r w:rsidRPr="000F0797">
        <w:rPr>
          <w:sz w:val="24"/>
        </w:rPr>
        <w:t>За непринятие работником мер по предотвращению или урегулированию конфликта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интересов, стороной которого он является, с ним, по инициативе работодателя, в связи с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утратой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доверия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по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пункту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7.1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части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1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статьи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81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Трудового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кодекса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Российской</w:t>
      </w:r>
      <w:r w:rsidRPr="000F0797">
        <w:rPr>
          <w:spacing w:val="1"/>
          <w:sz w:val="24"/>
        </w:rPr>
        <w:t xml:space="preserve"> </w:t>
      </w:r>
      <w:r w:rsidRPr="000F0797">
        <w:rPr>
          <w:sz w:val="24"/>
        </w:rPr>
        <w:t>Ф</w:t>
      </w:r>
      <w:r w:rsidR="00762B0F">
        <w:rPr>
          <w:sz w:val="24"/>
        </w:rPr>
        <w:t>едерации,</w:t>
      </w:r>
      <w:r w:rsidR="00762B0F">
        <w:rPr>
          <w:sz w:val="24"/>
        </w:rPr>
        <w:tab/>
        <w:t>может</w:t>
      </w:r>
      <w:r w:rsidR="00762B0F">
        <w:rPr>
          <w:sz w:val="24"/>
        </w:rPr>
        <w:tab/>
      </w:r>
      <w:proofErr w:type="gramStart"/>
      <w:r w:rsidR="00762B0F">
        <w:rPr>
          <w:sz w:val="24"/>
        </w:rPr>
        <w:t>быть</w:t>
      </w:r>
      <w:proofErr w:type="gramEnd"/>
      <w:r w:rsidR="00762B0F">
        <w:rPr>
          <w:sz w:val="24"/>
        </w:rPr>
        <w:tab/>
        <w:t xml:space="preserve">расторгнут  </w:t>
      </w:r>
      <w:r w:rsidRPr="000F0797">
        <w:rPr>
          <w:sz w:val="24"/>
        </w:rPr>
        <w:t>трудовой</w:t>
      </w:r>
      <w:r w:rsidRPr="000F0797">
        <w:rPr>
          <w:sz w:val="24"/>
        </w:rPr>
        <w:tab/>
      </w:r>
      <w:r w:rsidRPr="000F0797">
        <w:rPr>
          <w:spacing w:val="-1"/>
          <w:sz w:val="24"/>
        </w:rPr>
        <w:t>договор.</w:t>
      </w:r>
    </w:p>
    <w:p w:rsidR="00125ECD" w:rsidRDefault="008712B6">
      <w:pPr>
        <w:pStyle w:val="a3"/>
        <w:spacing w:before="70"/>
        <w:ind w:left="5120" w:right="606" w:firstLine="2912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Положению о выявлении и урегулировании</w:t>
      </w:r>
      <w:r>
        <w:rPr>
          <w:spacing w:val="-57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 работников</w:t>
      </w:r>
    </w:p>
    <w:p w:rsidR="00125ECD" w:rsidRDefault="008712B6">
      <w:pPr>
        <w:pStyle w:val="a3"/>
        <w:spacing w:before="1"/>
        <w:ind w:left="6743"/>
        <w:jc w:val="left"/>
      </w:pPr>
      <w:r>
        <w:t>в</w:t>
      </w:r>
      <w:r>
        <w:rPr>
          <w:spacing w:val="-4"/>
        </w:rPr>
        <w:t xml:space="preserve"> </w:t>
      </w:r>
      <w:r w:rsidR="000F0797">
        <w:t>МБДОУ№49</w:t>
      </w:r>
    </w:p>
    <w:p w:rsidR="00125ECD" w:rsidRDefault="00125ECD">
      <w:pPr>
        <w:pStyle w:val="a3"/>
        <w:ind w:left="0"/>
        <w:jc w:val="left"/>
        <w:rPr>
          <w:sz w:val="20"/>
        </w:rPr>
      </w:pPr>
    </w:p>
    <w:p w:rsidR="00125ECD" w:rsidRDefault="008712B6">
      <w:pPr>
        <w:pStyle w:val="a3"/>
        <w:spacing w:before="10"/>
        <w:ind w:left="0"/>
        <w:jc w:val="left"/>
        <w:rPr>
          <w:sz w:val="12"/>
        </w:rPr>
      </w:pPr>
      <w:r>
        <w:pict>
          <v:shape id="_x0000_s1041" style="position:absolute;margin-left:412.85pt;margin-top:9.55pt;width:140.05pt;height:.1pt;z-index:-15727104;mso-wrap-distance-left:0;mso-wrap-distance-right:0;mso-position-horizontal-relative:page" coordorigin="8257,191" coordsize="2801,0" path="m8257,191r2801,e" filled="f" strokeweight=".1134mm">
            <v:path arrowok="t"/>
            <w10:wrap type="topAndBottom" anchorx="page"/>
          </v:shape>
        </w:pict>
      </w:r>
    </w:p>
    <w:p w:rsidR="00125ECD" w:rsidRDefault="008712B6">
      <w:pPr>
        <w:spacing w:before="62"/>
        <w:ind w:right="606"/>
        <w:jc w:val="right"/>
        <w:rPr>
          <w:sz w:val="16"/>
        </w:rPr>
      </w:pPr>
      <w:r>
        <w:rPr>
          <w:sz w:val="16"/>
        </w:rPr>
        <w:t>(ФИО,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работодателя)</w:t>
      </w:r>
    </w:p>
    <w:p w:rsidR="00125ECD" w:rsidRDefault="008712B6">
      <w:pPr>
        <w:pStyle w:val="a3"/>
        <w:tabs>
          <w:tab w:val="left" w:pos="9852"/>
        </w:tabs>
        <w:spacing w:before="128"/>
        <w:ind w:left="6205" w:right="551" w:hanging="713"/>
        <w:jc w:val="left"/>
      </w:pP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(ФИО,</w:t>
      </w:r>
      <w:r>
        <w:rPr>
          <w:spacing w:val="-2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ДОУ)</w:t>
      </w:r>
    </w:p>
    <w:p w:rsidR="00125ECD" w:rsidRDefault="00125ECD">
      <w:pPr>
        <w:pStyle w:val="a3"/>
        <w:ind w:left="0"/>
        <w:jc w:val="left"/>
        <w:rPr>
          <w:sz w:val="26"/>
        </w:rPr>
      </w:pPr>
    </w:p>
    <w:p w:rsidR="00125ECD" w:rsidRDefault="00125ECD">
      <w:pPr>
        <w:pStyle w:val="a3"/>
        <w:spacing w:before="4"/>
        <w:ind w:left="0"/>
        <w:jc w:val="left"/>
        <w:rPr>
          <w:sz w:val="22"/>
        </w:rPr>
      </w:pPr>
    </w:p>
    <w:p w:rsidR="00125ECD" w:rsidRDefault="008712B6">
      <w:pPr>
        <w:pStyle w:val="1"/>
        <w:ind w:left="1883" w:right="2046"/>
        <w:jc w:val="center"/>
      </w:pPr>
      <w:r>
        <w:t>Уведомление</w:t>
      </w:r>
    </w:p>
    <w:p w:rsidR="00125ECD" w:rsidRDefault="008712B6">
      <w:pPr>
        <w:ind w:left="480" w:right="64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возникшем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возникновения</w:t>
      </w:r>
    </w:p>
    <w:p w:rsidR="00125ECD" w:rsidRDefault="00125ECD">
      <w:pPr>
        <w:pStyle w:val="a3"/>
        <w:spacing w:before="7"/>
        <w:ind w:left="0"/>
        <w:jc w:val="left"/>
        <w:rPr>
          <w:b/>
          <w:sz w:val="23"/>
        </w:rPr>
      </w:pPr>
    </w:p>
    <w:p w:rsidR="00125ECD" w:rsidRDefault="008712B6">
      <w:pPr>
        <w:pStyle w:val="a3"/>
        <w:ind w:right="281"/>
        <w:jc w:val="left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25.12.2008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9"/>
        </w:rPr>
        <w:t xml:space="preserve"> </w:t>
      </w:r>
      <w:r>
        <w:t>«О</w:t>
      </w:r>
      <w:r>
        <w:rPr>
          <w:spacing w:val="26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  <w:r>
        <w:rPr>
          <w:spacing w:val="-9"/>
        </w:rPr>
        <w:t xml:space="preserve"> </w:t>
      </w:r>
      <w:r>
        <w:t>сообщаю о</w:t>
      </w:r>
      <w:r>
        <w:rPr>
          <w:spacing w:val="2"/>
        </w:rPr>
        <w:t xml:space="preserve"> </w:t>
      </w:r>
      <w:r>
        <w:t>том, что:</w:t>
      </w:r>
    </w:p>
    <w:p w:rsidR="00125ECD" w:rsidRDefault="00125ECD">
      <w:pPr>
        <w:pStyle w:val="a3"/>
        <w:spacing w:before="1"/>
        <w:ind w:left="0"/>
        <w:jc w:val="left"/>
      </w:pPr>
    </w:p>
    <w:p w:rsidR="00125ECD" w:rsidRDefault="008712B6">
      <w:pPr>
        <w:pStyle w:val="a3"/>
        <w:tabs>
          <w:tab w:val="left" w:pos="9798"/>
        </w:tabs>
        <w:jc w:val="lef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ECD" w:rsidRDefault="008712B6">
      <w:pPr>
        <w:pStyle w:val="a3"/>
        <w:spacing w:before="8"/>
        <w:ind w:left="0"/>
        <w:jc w:val="left"/>
        <w:rPr>
          <w:sz w:val="19"/>
        </w:rPr>
      </w:pPr>
      <w:r>
        <w:pict>
          <v:shape id="_x0000_s1040" style="position:absolute;margin-left:85.1pt;margin-top:13.55pt;width:462.05pt;height:.1pt;z-index:-15726592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27.35pt;width:54pt;height:.1pt;z-index:-15726080;mso-wrap-distance-left:0;mso-wrap-distance-right:0;mso-position-horizontal-relative:page" coordorigin="1702,547" coordsize="1080,0" path="m1702,547r108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144.85pt;margin-top:27.35pt;width:408pt;height:.1pt;z-index:-15725568;mso-wrap-distance-left:0;mso-wrap-distance-right:0;mso-position-horizontal-relative:page" coordorigin="2897,547" coordsize="8160,0" path="m2897,547r816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41.15pt;width:462.05pt;height:.1pt;z-index:-15725056;mso-wrap-distance-left:0;mso-wrap-distance-right:0;mso-position-horizontal-relative:page" coordorigin="1702,823" coordsize="9241,0" path="m1702,823r9241,e" filled="f" strokeweight=".48pt">
            <v:path arrowok="t"/>
            <w10:wrap type="topAndBottom" anchorx="page"/>
          </v:shape>
        </w:pict>
      </w:r>
    </w:p>
    <w:p w:rsidR="00125ECD" w:rsidRDefault="00125ECD">
      <w:pPr>
        <w:pStyle w:val="a3"/>
        <w:spacing w:before="2"/>
        <w:ind w:left="0"/>
        <w:jc w:val="left"/>
        <w:rPr>
          <w:sz w:val="17"/>
        </w:rPr>
      </w:pPr>
    </w:p>
    <w:p w:rsidR="00125ECD" w:rsidRDefault="00125ECD">
      <w:pPr>
        <w:pStyle w:val="a3"/>
        <w:spacing w:before="2"/>
        <w:ind w:left="0"/>
        <w:jc w:val="left"/>
        <w:rPr>
          <w:sz w:val="17"/>
        </w:rPr>
      </w:pPr>
    </w:p>
    <w:p w:rsidR="00125ECD" w:rsidRDefault="00125ECD">
      <w:pPr>
        <w:pStyle w:val="a3"/>
        <w:spacing w:before="2"/>
        <w:ind w:left="0"/>
        <w:jc w:val="left"/>
        <w:rPr>
          <w:sz w:val="10"/>
        </w:rPr>
      </w:pPr>
    </w:p>
    <w:p w:rsidR="00125ECD" w:rsidRDefault="008712B6">
      <w:pPr>
        <w:spacing w:before="94" w:line="360" w:lineRule="auto"/>
        <w:ind w:left="442" w:right="611"/>
        <w:jc w:val="both"/>
        <w:rPr>
          <w:sz w:val="16"/>
        </w:rPr>
      </w:pPr>
      <w:r>
        <w:pict>
          <v:shape id="_x0000_s1036" style="position:absolute;left:0;text-align:left;margin-left:85.1pt;margin-top:6.25pt;width:465.1pt;height:.1pt;z-index:15736832;mso-position-horizontal-relative:page" coordorigin="1702,125" coordsize="9302,0" o:spt="100" adj="0,,0" path="m1702,125r1440,m3202,125r7802,e" filled="f" strokeweight=".48pt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sz w:val="16"/>
        </w:rPr>
        <w:t>(описывается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ситуация,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1"/>
          <w:sz w:val="16"/>
        </w:rPr>
        <w:t xml:space="preserve"> </w:t>
      </w:r>
      <w:r>
        <w:rPr>
          <w:sz w:val="16"/>
        </w:rPr>
        <w:t>личная</w:t>
      </w:r>
      <w:r>
        <w:rPr>
          <w:spacing w:val="1"/>
          <w:sz w:val="16"/>
        </w:rPr>
        <w:t xml:space="preserve"> </w:t>
      </w:r>
      <w:r>
        <w:rPr>
          <w:sz w:val="16"/>
        </w:rPr>
        <w:t>заинтересованность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работника</w:t>
      </w:r>
      <w:r>
        <w:rPr>
          <w:spacing w:val="1"/>
          <w:sz w:val="16"/>
        </w:rPr>
        <w:t xml:space="preserve"> </w:t>
      </w:r>
      <w:r>
        <w:rPr>
          <w:sz w:val="16"/>
        </w:rPr>
        <w:t>ДОУ</w:t>
      </w:r>
      <w:r>
        <w:rPr>
          <w:spacing w:val="1"/>
          <w:sz w:val="16"/>
        </w:rPr>
        <w:t xml:space="preserve"> </w:t>
      </w:r>
      <w:r>
        <w:rPr>
          <w:sz w:val="16"/>
        </w:rPr>
        <w:t>влияет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повлиять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объективное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1"/>
          <w:sz w:val="16"/>
        </w:rPr>
        <w:t xml:space="preserve"> </w:t>
      </w:r>
      <w:r>
        <w:rPr>
          <w:sz w:val="16"/>
        </w:rPr>
        <w:t>им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обязанностей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1"/>
          <w:sz w:val="16"/>
        </w:rPr>
        <w:t xml:space="preserve"> </w:t>
      </w:r>
      <w:r>
        <w:rPr>
          <w:sz w:val="16"/>
        </w:rPr>
        <w:t>возникает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возникнуть</w:t>
      </w:r>
      <w:r>
        <w:rPr>
          <w:spacing w:val="1"/>
          <w:sz w:val="16"/>
        </w:rPr>
        <w:t xml:space="preserve"> </w:t>
      </w:r>
      <w:r>
        <w:rPr>
          <w:sz w:val="16"/>
        </w:rPr>
        <w:t>противоречие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1"/>
          <w:sz w:val="16"/>
        </w:rPr>
        <w:t xml:space="preserve"> </w:t>
      </w:r>
      <w:r>
        <w:rPr>
          <w:sz w:val="16"/>
        </w:rPr>
        <w:t>личной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заинтересованностью работника ДОУ и законными интересами </w:t>
      </w:r>
      <w:r>
        <w:rPr>
          <w:sz w:val="16"/>
        </w:rPr>
        <w:t>граждан, организаций, общества, субъекта Российской Федерации или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>способное</w:t>
      </w:r>
      <w:r>
        <w:rPr>
          <w:spacing w:val="-5"/>
          <w:sz w:val="16"/>
        </w:rPr>
        <w:t xml:space="preserve"> </w:t>
      </w:r>
      <w:r>
        <w:rPr>
          <w:sz w:val="16"/>
        </w:rPr>
        <w:t>привести</w:t>
      </w:r>
      <w:r>
        <w:rPr>
          <w:spacing w:val="-2"/>
          <w:sz w:val="16"/>
        </w:rPr>
        <w:t xml:space="preserve"> </w:t>
      </w:r>
      <w:r>
        <w:rPr>
          <w:sz w:val="16"/>
        </w:rPr>
        <w:t>к причинению</w:t>
      </w:r>
      <w:r>
        <w:rPr>
          <w:spacing w:val="-2"/>
          <w:sz w:val="16"/>
        </w:rPr>
        <w:t xml:space="preserve"> </w:t>
      </w:r>
      <w:r>
        <w:rPr>
          <w:sz w:val="16"/>
        </w:rPr>
        <w:t>вреда законным</w:t>
      </w:r>
      <w:r>
        <w:rPr>
          <w:spacing w:val="-1"/>
          <w:sz w:val="16"/>
        </w:rPr>
        <w:t xml:space="preserve"> </w:t>
      </w:r>
      <w:r>
        <w:rPr>
          <w:sz w:val="16"/>
        </w:rPr>
        <w:t>интересам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последних)</w:t>
      </w:r>
      <w:proofErr w:type="gramEnd"/>
    </w:p>
    <w:p w:rsidR="00125ECD" w:rsidRDefault="00125ECD">
      <w:pPr>
        <w:pStyle w:val="a3"/>
        <w:ind w:left="0"/>
        <w:jc w:val="left"/>
        <w:rPr>
          <w:sz w:val="18"/>
        </w:rPr>
      </w:pPr>
    </w:p>
    <w:p w:rsidR="00125ECD" w:rsidRDefault="008712B6">
      <w:pPr>
        <w:pStyle w:val="a3"/>
        <w:tabs>
          <w:tab w:val="left" w:pos="9798"/>
        </w:tabs>
        <w:spacing w:before="105"/>
        <w:jc w:val="lef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ECD" w:rsidRDefault="008712B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5" style="position:absolute;margin-left:85.1pt;margin-top:13.55pt;width:54pt;height:.1pt;z-index:-15724544;mso-wrap-distance-left:0;mso-wrap-distance-right:0;mso-position-horizontal-relative:page" coordorigin="1702,271" coordsize="1080,0" path="m1702,271r108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144.85pt;margin-top:13.55pt;width:408pt;height:.1pt;z-index:-15724032;mso-wrap-distance-left:0;mso-wrap-distance-right:0;mso-position-horizontal-relative:page" coordorigin="2897,271" coordsize="8160,0" path="m2897,271r816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.1pt;margin-top:27.35pt;width:462.1pt;height:.1pt;z-index:-15723520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</w:p>
    <w:p w:rsidR="00125ECD" w:rsidRDefault="00125ECD">
      <w:pPr>
        <w:pStyle w:val="a3"/>
        <w:spacing w:before="2"/>
        <w:ind w:left="0"/>
        <w:jc w:val="left"/>
        <w:rPr>
          <w:sz w:val="17"/>
        </w:rPr>
      </w:pPr>
    </w:p>
    <w:p w:rsidR="00125ECD" w:rsidRDefault="00125ECD">
      <w:pPr>
        <w:pStyle w:val="a3"/>
        <w:spacing w:before="2"/>
        <w:ind w:left="0"/>
        <w:jc w:val="left"/>
        <w:rPr>
          <w:sz w:val="10"/>
        </w:rPr>
      </w:pPr>
    </w:p>
    <w:p w:rsidR="00125ECD" w:rsidRDefault="008712B6">
      <w:pPr>
        <w:spacing w:before="94" w:line="360" w:lineRule="auto"/>
        <w:ind w:left="442" w:right="281"/>
        <w:rPr>
          <w:sz w:val="16"/>
        </w:rPr>
      </w:pPr>
      <w:r>
        <w:pict>
          <v:shape id="_x0000_s1032" style="position:absolute;left:0;text-align:left;margin-left:85.1pt;margin-top:6.25pt;width:465.05pt;height:.1pt;z-index:15737344;mso-position-horizontal-relative:page" coordorigin="1702,125" coordsize="9301,0" o:spt="100" adj="0,,0" path="m1702,125r2401,m4163,125r6840,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(описание</w:t>
      </w:r>
      <w:r>
        <w:rPr>
          <w:spacing w:val="4"/>
          <w:sz w:val="16"/>
        </w:rPr>
        <w:t xml:space="preserve"> </w:t>
      </w:r>
      <w:r>
        <w:rPr>
          <w:sz w:val="16"/>
        </w:rPr>
        <w:t>должностных</w:t>
      </w:r>
      <w:r>
        <w:rPr>
          <w:spacing w:val="5"/>
          <w:sz w:val="16"/>
        </w:rPr>
        <w:t xml:space="preserve"> </w:t>
      </w:r>
      <w:r>
        <w:rPr>
          <w:sz w:val="16"/>
        </w:rPr>
        <w:t>обязанностей,</w:t>
      </w:r>
      <w:r>
        <w:rPr>
          <w:spacing w:val="7"/>
          <w:sz w:val="16"/>
        </w:rPr>
        <w:t xml:space="preserve"> </w:t>
      </w:r>
      <w:r>
        <w:rPr>
          <w:sz w:val="16"/>
        </w:rPr>
        <w:t>на</w:t>
      </w:r>
      <w:r>
        <w:rPr>
          <w:spacing w:val="7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4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2"/>
          <w:sz w:val="16"/>
        </w:rPr>
        <w:t xml:space="preserve"> </w:t>
      </w:r>
      <w:r>
        <w:rPr>
          <w:sz w:val="16"/>
        </w:rPr>
        <w:t>может</w:t>
      </w:r>
      <w:r>
        <w:rPr>
          <w:spacing w:val="5"/>
          <w:sz w:val="16"/>
        </w:rPr>
        <w:t xml:space="preserve"> </w:t>
      </w:r>
      <w:r>
        <w:rPr>
          <w:sz w:val="16"/>
        </w:rPr>
        <w:t>негативно</w:t>
      </w:r>
      <w:r>
        <w:rPr>
          <w:spacing w:val="5"/>
          <w:sz w:val="16"/>
        </w:rPr>
        <w:t xml:space="preserve"> </w:t>
      </w:r>
      <w:r>
        <w:rPr>
          <w:sz w:val="16"/>
        </w:rPr>
        <w:t>повлиять</w:t>
      </w:r>
      <w:r>
        <w:rPr>
          <w:spacing w:val="7"/>
          <w:sz w:val="16"/>
        </w:rPr>
        <w:t xml:space="preserve"> </w:t>
      </w:r>
      <w:r>
        <w:rPr>
          <w:sz w:val="16"/>
        </w:rPr>
        <w:t>либо</w:t>
      </w:r>
      <w:r>
        <w:rPr>
          <w:spacing w:val="5"/>
          <w:sz w:val="16"/>
        </w:rPr>
        <w:t xml:space="preserve"> </w:t>
      </w:r>
      <w:r>
        <w:rPr>
          <w:sz w:val="16"/>
        </w:rPr>
        <w:t>негативно</w:t>
      </w:r>
      <w:r>
        <w:rPr>
          <w:spacing w:val="5"/>
          <w:sz w:val="16"/>
        </w:rPr>
        <w:t xml:space="preserve"> </w:t>
      </w:r>
      <w:r>
        <w:rPr>
          <w:sz w:val="16"/>
        </w:rPr>
        <w:t>влияет</w:t>
      </w:r>
      <w:r>
        <w:rPr>
          <w:spacing w:val="5"/>
          <w:sz w:val="16"/>
        </w:rPr>
        <w:t xml:space="preserve"> </w:t>
      </w:r>
      <w:r>
        <w:rPr>
          <w:sz w:val="16"/>
        </w:rPr>
        <w:t>личная</w:t>
      </w:r>
      <w:r>
        <w:rPr>
          <w:spacing w:val="1"/>
          <w:sz w:val="16"/>
        </w:rPr>
        <w:t xml:space="preserve"> </w:t>
      </w:r>
      <w:r>
        <w:rPr>
          <w:sz w:val="16"/>
        </w:rPr>
        <w:t>заинтересованность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работника</w:t>
      </w:r>
      <w:r>
        <w:rPr>
          <w:spacing w:val="-2"/>
          <w:sz w:val="16"/>
        </w:rPr>
        <w:t xml:space="preserve"> </w:t>
      </w:r>
      <w:r>
        <w:rPr>
          <w:sz w:val="16"/>
        </w:rPr>
        <w:t>ДОУ)</w:t>
      </w:r>
    </w:p>
    <w:p w:rsidR="00125ECD" w:rsidRDefault="00125ECD">
      <w:pPr>
        <w:pStyle w:val="a3"/>
        <w:ind w:left="0"/>
        <w:jc w:val="left"/>
        <w:rPr>
          <w:sz w:val="18"/>
        </w:rPr>
      </w:pPr>
    </w:p>
    <w:p w:rsidR="00125ECD" w:rsidRDefault="008712B6">
      <w:pPr>
        <w:pStyle w:val="a3"/>
        <w:tabs>
          <w:tab w:val="left" w:pos="9824"/>
        </w:tabs>
        <w:spacing w:before="105"/>
        <w:ind w:left="468"/>
        <w:jc w:val="left"/>
      </w:pPr>
      <w:r>
        <w:pict>
          <v:shape id="_x0000_s1031" style="position:absolute;left:0;text-align:left;margin-left:86.4pt;margin-top:59.2pt;width:465pt;height:.1pt;z-index:-15721984;mso-wrap-distance-left:0;mso-wrap-distance-right:0;mso-position-horizontal-relative:page" coordorigin="1728,1184" coordsize="9300,0" o:spt="100" adj="0,,0" path="m1728,1184r2400,m4188,1184r6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ECD" w:rsidRDefault="008712B6">
      <w:pPr>
        <w:pStyle w:val="a3"/>
        <w:spacing w:before="9"/>
        <w:ind w:left="0"/>
        <w:jc w:val="left"/>
        <w:rPr>
          <w:sz w:val="19"/>
        </w:rPr>
      </w:pPr>
      <w:r>
        <w:pict>
          <v:shape id="_x0000_s1030" style="position:absolute;margin-left:88pt;margin-top:13.55pt;width:462pt;height:.1pt;z-index:-15723008;mso-wrap-distance-left:0;mso-wrap-distance-right:0;mso-position-horizontal-relative:page" coordorigin="1760,271" coordsize="9240,0" path="m1760,271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8pt;margin-top:27.35pt;width:462.1pt;height:.1pt;z-index:-15722496;mso-wrap-distance-left:0;mso-wrap-distance-right:0;mso-position-horizontal-relative:page" coordorigin="1760,547" coordsize="9242,0" path="m1760,547r9241,e" filled="f" strokeweight=".48pt">
            <v:path arrowok="t"/>
            <w10:wrap type="topAndBottom" anchorx="page"/>
          </v:shape>
        </w:pict>
      </w:r>
    </w:p>
    <w:p w:rsidR="00125ECD" w:rsidRDefault="00125ECD">
      <w:pPr>
        <w:pStyle w:val="a3"/>
        <w:spacing w:before="2"/>
        <w:ind w:left="0"/>
        <w:jc w:val="left"/>
        <w:rPr>
          <w:sz w:val="17"/>
        </w:rPr>
      </w:pPr>
    </w:p>
    <w:p w:rsidR="00125ECD" w:rsidRDefault="00125ECD">
      <w:pPr>
        <w:pStyle w:val="a3"/>
        <w:spacing w:before="2"/>
        <w:ind w:left="0"/>
        <w:jc w:val="left"/>
        <w:rPr>
          <w:sz w:val="10"/>
        </w:rPr>
      </w:pPr>
    </w:p>
    <w:p w:rsidR="00125ECD" w:rsidRDefault="008712B6">
      <w:pPr>
        <w:spacing w:after="121"/>
        <w:ind w:left="1883" w:right="2049"/>
        <w:jc w:val="center"/>
        <w:rPr>
          <w:sz w:val="16"/>
        </w:rPr>
      </w:pPr>
      <w:r>
        <w:rPr>
          <w:sz w:val="16"/>
        </w:rPr>
        <w:t>(дополнительные</w:t>
      </w:r>
      <w:r>
        <w:rPr>
          <w:spacing w:val="-6"/>
          <w:sz w:val="16"/>
        </w:rPr>
        <w:t xml:space="preserve"> </w:t>
      </w:r>
      <w:r>
        <w:rPr>
          <w:sz w:val="16"/>
        </w:rPr>
        <w:t>сведения)</w:t>
      </w:r>
    </w:p>
    <w:p w:rsidR="00125ECD" w:rsidRDefault="00125ECD">
      <w:pPr>
        <w:pStyle w:val="a3"/>
        <w:spacing w:before="10"/>
        <w:ind w:left="0"/>
        <w:jc w:val="left"/>
        <w:rPr>
          <w:sz w:val="19"/>
        </w:rPr>
      </w:pPr>
    </w:p>
    <w:p w:rsidR="00125ECD" w:rsidRDefault="008712B6">
      <w:pPr>
        <w:pStyle w:val="a3"/>
        <w:spacing w:line="20" w:lineRule="exact"/>
        <w:ind w:left="715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32pt;height:.5pt;mso-position-horizontal-relative:char;mso-position-vertical-relative:line" coordsize="2640,10">
            <v:line id="_x0000_s1028" style="position:absolute" from="0,5" to="2640,5" strokeweight=".48pt"/>
            <w10:wrap type="none"/>
            <w10:anchorlock/>
          </v:group>
        </w:pict>
      </w:r>
    </w:p>
    <w:p w:rsidR="00125ECD" w:rsidRDefault="008712B6">
      <w:pPr>
        <w:ind w:right="606"/>
        <w:jc w:val="right"/>
        <w:rPr>
          <w:sz w:val="16"/>
        </w:rPr>
      </w:pPr>
      <w:r>
        <w:rPr>
          <w:sz w:val="16"/>
        </w:rPr>
        <w:t>(личная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работника</w:t>
      </w:r>
      <w:r>
        <w:rPr>
          <w:spacing w:val="-5"/>
          <w:sz w:val="16"/>
        </w:rPr>
        <w:t xml:space="preserve"> </w:t>
      </w:r>
      <w:r>
        <w:rPr>
          <w:sz w:val="16"/>
        </w:rPr>
        <w:t>ДОУ)</w:t>
      </w:r>
    </w:p>
    <w:p w:rsidR="00125ECD" w:rsidRDefault="008712B6">
      <w:pPr>
        <w:pStyle w:val="a3"/>
        <w:tabs>
          <w:tab w:val="left" w:pos="2036"/>
        </w:tabs>
        <w:spacing w:before="82"/>
        <w:ind w:left="0" w:right="607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20__г.</w:t>
      </w:r>
    </w:p>
    <w:p w:rsidR="00125ECD" w:rsidRDefault="00125ECD">
      <w:pPr>
        <w:pStyle w:val="a3"/>
        <w:spacing w:before="11"/>
        <w:ind w:left="0"/>
        <w:jc w:val="left"/>
        <w:rPr>
          <w:sz w:val="23"/>
        </w:rPr>
      </w:pPr>
    </w:p>
    <w:p w:rsidR="00125ECD" w:rsidRDefault="008712B6">
      <w:pPr>
        <w:pStyle w:val="a3"/>
        <w:tabs>
          <w:tab w:val="left" w:pos="6795"/>
          <w:tab w:val="left" w:pos="7633"/>
          <w:tab w:val="left" w:pos="8235"/>
          <w:tab w:val="left" w:pos="9479"/>
        </w:tabs>
        <w:jc w:val="left"/>
      </w:pPr>
      <w:r>
        <w:pict>
          <v:shape id="_x0000_s1026" style="position:absolute;left:0;text-align:left;margin-left:85.1pt;margin-top:40.2pt;width:282pt;height:.1pt;z-index:-15720960;mso-wrap-distance-left:0;mso-wrap-distance-right:0;mso-position-horizontal-relative:page" coordorigin="1702,804" coordsize="5640,0" path="m1702,804r5640,e" filled="f" strokeweight=".48pt">
            <v:path arrowok="t"/>
            <w10:wrap type="topAndBottom" anchorx="page"/>
          </v:shape>
        </w:pict>
      </w: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ECD" w:rsidRDefault="00125ECD">
      <w:pPr>
        <w:pStyle w:val="a3"/>
        <w:ind w:left="0"/>
        <w:jc w:val="left"/>
        <w:rPr>
          <w:sz w:val="20"/>
        </w:rPr>
      </w:pPr>
    </w:p>
    <w:p w:rsidR="00125ECD" w:rsidRDefault="00125ECD">
      <w:pPr>
        <w:pStyle w:val="a3"/>
        <w:spacing w:before="9"/>
        <w:ind w:left="0"/>
        <w:jc w:val="left"/>
        <w:rPr>
          <w:sz w:val="16"/>
        </w:rPr>
      </w:pPr>
    </w:p>
    <w:p w:rsidR="00125ECD" w:rsidRDefault="008712B6">
      <w:pPr>
        <w:tabs>
          <w:tab w:val="left" w:pos="6214"/>
          <w:tab w:val="left" w:pos="9423"/>
        </w:tabs>
        <w:ind w:left="3646"/>
        <w:rPr>
          <w:sz w:val="16"/>
        </w:rPr>
      </w:pPr>
      <w:r>
        <w:rPr>
          <w:sz w:val="16"/>
        </w:rPr>
        <w:t>(ФИО</w:t>
      </w:r>
      <w:r>
        <w:rPr>
          <w:sz w:val="16"/>
        </w:rPr>
        <w:tab/>
        <w:t>ответственного</w:t>
      </w:r>
      <w:r>
        <w:rPr>
          <w:sz w:val="16"/>
        </w:rPr>
        <w:tab/>
        <w:t>лица)</w:t>
      </w:r>
    </w:p>
    <w:p w:rsidR="00125ECD" w:rsidRDefault="00125ECD">
      <w:pPr>
        <w:rPr>
          <w:sz w:val="16"/>
        </w:rPr>
        <w:sectPr w:rsidR="00125ECD">
          <w:pgSz w:w="11910" w:h="16840"/>
          <w:pgMar w:top="880" w:right="240" w:bottom="280" w:left="1260" w:header="720" w:footer="720" w:gutter="0"/>
          <w:cols w:space="720"/>
        </w:sectPr>
      </w:pPr>
    </w:p>
    <w:p w:rsidR="00125ECD" w:rsidRDefault="008712B6">
      <w:pPr>
        <w:pStyle w:val="a3"/>
        <w:spacing w:before="66"/>
        <w:ind w:left="5120" w:right="606" w:firstLine="2912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Положению о выявлении и урегулировании</w:t>
      </w:r>
      <w:r>
        <w:rPr>
          <w:spacing w:val="-57"/>
        </w:rPr>
        <w:t xml:space="preserve"> </w:t>
      </w:r>
      <w:r>
        <w:t>конфл</w:t>
      </w:r>
      <w:r>
        <w:t>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работников</w:t>
      </w:r>
    </w:p>
    <w:p w:rsidR="00125ECD" w:rsidRDefault="008712B6">
      <w:pPr>
        <w:pStyle w:val="a3"/>
        <w:spacing w:before="1"/>
        <w:ind w:left="6743"/>
        <w:jc w:val="left"/>
      </w:pPr>
      <w:r>
        <w:t>в</w:t>
      </w:r>
      <w:r>
        <w:rPr>
          <w:spacing w:val="-4"/>
        </w:rPr>
        <w:t xml:space="preserve"> </w:t>
      </w:r>
      <w:r w:rsidR="000F0797">
        <w:t>МБДОУ№49</w:t>
      </w:r>
    </w:p>
    <w:p w:rsidR="00125ECD" w:rsidRDefault="00125ECD">
      <w:pPr>
        <w:pStyle w:val="a3"/>
        <w:spacing w:before="4"/>
        <w:ind w:left="0"/>
        <w:jc w:val="left"/>
      </w:pPr>
    </w:p>
    <w:p w:rsidR="00125ECD" w:rsidRDefault="008712B6">
      <w:pPr>
        <w:pStyle w:val="1"/>
        <w:ind w:left="1883" w:right="2044"/>
        <w:jc w:val="center"/>
      </w:pPr>
      <w:r>
        <w:t>Журнал</w:t>
      </w:r>
    </w:p>
    <w:p w:rsidR="00125ECD" w:rsidRDefault="008712B6" w:rsidP="000F0797">
      <w:pPr>
        <w:ind w:left="480" w:right="651"/>
        <w:jc w:val="center"/>
        <w:rPr>
          <w:b/>
          <w:sz w:val="20"/>
        </w:rPr>
      </w:pP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</w:t>
      </w:r>
      <w:r w:rsidR="000F0797">
        <w:rPr>
          <w:b/>
          <w:sz w:val="24"/>
        </w:rPr>
        <w:t xml:space="preserve">ия, представленных работниками МБДОУ№49  </w:t>
      </w:r>
    </w:p>
    <w:p w:rsidR="00125ECD" w:rsidRDefault="00125ECD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45"/>
        <w:gridCol w:w="1524"/>
        <w:gridCol w:w="1431"/>
        <w:gridCol w:w="1409"/>
        <w:gridCol w:w="1321"/>
        <w:gridCol w:w="1719"/>
      </w:tblGrid>
      <w:tr w:rsidR="00125ECD" w:rsidTr="000F0797">
        <w:trPr>
          <w:trHeight w:val="1380"/>
        </w:trPr>
        <w:tc>
          <w:tcPr>
            <w:tcW w:w="665" w:type="dxa"/>
          </w:tcPr>
          <w:p w:rsidR="00125ECD" w:rsidRDefault="008712B6">
            <w:pPr>
              <w:pStyle w:val="TableParagraph"/>
              <w:spacing w:line="237" w:lineRule="auto"/>
              <w:ind w:left="196" w:right="172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945" w:type="dxa"/>
          </w:tcPr>
          <w:p w:rsidR="00125ECD" w:rsidRDefault="008712B6">
            <w:pPr>
              <w:pStyle w:val="TableParagraph"/>
              <w:ind w:left="417" w:right="40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</w:tc>
        <w:tc>
          <w:tcPr>
            <w:tcW w:w="1524" w:type="dxa"/>
          </w:tcPr>
          <w:p w:rsidR="00125ECD" w:rsidRDefault="008712B6">
            <w:pPr>
              <w:pStyle w:val="TableParagraph"/>
              <w:spacing w:line="224" w:lineRule="exact"/>
              <w:ind w:left="513" w:right="513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25ECD" w:rsidRDefault="008712B6">
            <w:pPr>
              <w:pStyle w:val="TableParagraph"/>
              <w:ind w:left="116" w:right="106" w:firstLine="177"/>
              <w:rPr>
                <w:sz w:val="20"/>
              </w:rPr>
            </w:pPr>
            <w:r>
              <w:rPr>
                <w:sz w:val="20"/>
              </w:rPr>
              <w:t>работника,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обратившегося</w:t>
            </w:r>
          </w:p>
          <w:p w:rsidR="00125ECD" w:rsidRDefault="008712B6">
            <w:pPr>
              <w:pStyle w:val="TableParagraph"/>
              <w:ind w:left="143" w:right="133" w:firstLine="57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уведомлением</w:t>
            </w:r>
          </w:p>
        </w:tc>
        <w:tc>
          <w:tcPr>
            <w:tcW w:w="1431" w:type="dxa"/>
          </w:tcPr>
          <w:p w:rsidR="00125ECD" w:rsidRDefault="008712B6">
            <w:pPr>
              <w:pStyle w:val="TableParagraph"/>
              <w:ind w:left="116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 и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работодателю</w:t>
            </w:r>
          </w:p>
        </w:tc>
        <w:tc>
          <w:tcPr>
            <w:tcW w:w="1409" w:type="dxa"/>
          </w:tcPr>
          <w:p w:rsidR="00125ECD" w:rsidRDefault="008712B6">
            <w:pPr>
              <w:pStyle w:val="TableParagraph"/>
              <w:spacing w:line="224" w:lineRule="exact"/>
              <w:ind w:left="332" w:right="330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</w:p>
          <w:p w:rsidR="00125ECD" w:rsidRDefault="008712B6">
            <w:pPr>
              <w:pStyle w:val="TableParagraph"/>
              <w:ind w:left="147" w:right="145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уведомления</w:t>
            </w:r>
          </w:p>
        </w:tc>
        <w:tc>
          <w:tcPr>
            <w:tcW w:w="1321" w:type="dxa"/>
          </w:tcPr>
          <w:p w:rsidR="00125ECD" w:rsidRDefault="008712B6">
            <w:pPr>
              <w:pStyle w:val="TableParagraph"/>
              <w:spacing w:line="224" w:lineRule="exact"/>
              <w:ind w:left="356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25ECD" w:rsidRDefault="008712B6">
            <w:pPr>
              <w:pStyle w:val="TableParagraph"/>
              <w:ind w:left="159" w:right="153" w:firstLine="14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зарегистр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ровавшего</w:t>
            </w:r>
            <w:proofErr w:type="spellEnd"/>
          </w:p>
          <w:p w:rsidR="00125ECD" w:rsidRDefault="008712B6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</w:p>
        </w:tc>
        <w:tc>
          <w:tcPr>
            <w:tcW w:w="1719" w:type="dxa"/>
          </w:tcPr>
          <w:p w:rsidR="00125ECD" w:rsidRDefault="000F07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Результаты рассмотрения</w:t>
            </w:r>
          </w:p>
        </w:tc>
      </w:tr>
      <w:tr w:rsidR="00125ECD" w:rsidTr="000F0797">
        <w:trPr>
          <w:trHeight w:val="278"/>
        </w:trPr>
        <w:tc>
          <w:tcPr>
            <w:tcW w:w="665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125ECD" w:rsidRDefault="00125ECD">
            <w:pPr>
              <w:pStyle w:val="TableParagraph"/>
              <w:rPr>
                <w:sz w:val="20"/>
              </w:rPr>
            </w:pPr>
          </w:p>
        </w:tc>
      </w:tr>
      <w:tr w:rsidR="000F0797" w:rsidTr="000F0797">
        <w:trPr>
          <w:trHeight w:val="278"/>
        </w:trPr>
        <w:tc>
          <w:tcPr>
            <w:tcW w:w="665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0F0797" w:rsidRDefault="000F0797">
            <w:pPr>
              <w:pStyle w:val="TableParagraph"/>
              <w:rPr>
                <w:sz w:val="20"/>
              </w:rPr>
            </w:pPr>
          </w:p>
        </w:tc>
      </w:tr>
    </w:tbl>
    <w:p w:rsid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0F0797" w:rsidRP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F0797">
        <w:rPr>
          <w:rFonts w:ascii="Times New Roman" w:hAnsi="Times New Roman" w:cs="Times New Roman"/>
          <w:sz w:val="20"/>
          <w:szCs w:val="20"/>
          <w:lang w:val="ru-RU"/>
        </w:rPr>
        <w:t>Приложение № 3</w:t>
      </w:r>
    </w:p>
    <w:p w:rsidR="000F0797" w:rsidRPr="009A2979" w:rsidRDefault="000F0797" w:rsidP="000F079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МБ</w:t>
      </w:r>
      <w:r>
        <w:rPr>
          <w:rFonts w:ascii="Times New Roman" w:hAnsi="Times New Roman" w:cs="Times New Roman"/>
          <w:sz w:val="20"/>
          <w:szCs w:val="20"/>
        </w:rPr>
        <w:t>ДОУ № 1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0F0797" w:rsidRPr="000F0797" w:rsidRDefault="000F0797" w:rsidP="000F0797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0F0797" w:rsidRPr="00762B0F" w:rsidRDefault="000F0797" w:rsidP="000F0797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2B0F">
        <w:rPr>
          <w:rFonts w:ascii="Times New Roman" w:hAnsi="Times New Roman" w:cs="Times New Roman"/>
          <w:b/>
          <w:sz w:val="22"/>
          <w:szCs w:val="22"/>
          <w:lang w:val="ru-RU"/>
        </w:rPr>
        <w:t>Перечень</w:t>
      </w:r>
    </w:p>
    <w:p w:rsidR="000F0797" w:rsidRPr="00762B0F" w:rsidRDefault="000F0797" w:rsidP="000F0797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2B0F">
        <w:rPr>
          <w:rFonts w:ascii="Times New Roman" w:hAnsi="Times New Roman" w:cs="Times New Roman"/>
          <w:b/>
          <w:sz w:val="22"/>
          <w:szCs w:val="22"/>
          <w:lang w:val="ru-RU"/>
        </w:rPr>
        <w:t>типовых ситуаций конфликта интересов и порядок их разрешения в учреждении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кадровых решений  в отношении лиц, я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ляющихся его родственниками, друзьями или иными лицами, с которым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мии) в отношении своего подчиненного, который одновременно связан с ним родственными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ношениями.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имеющей д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ловые отношения с организацией А, намеревающейся установить такие отношения или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щейся ее конкурентом.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>дств пр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оизво</w:t>
      </w:r>
      <w:r w:rsidRPr="00AE7CA6">
        <w:rPr>
          <w:rFonts w:ascii="Times New Roman" w:hAnsi="Times New Roman" w:cs="Times New Roman"/>
          <w:color w:val="000000"/>
          <w:szCs w:val="22"/>
        </w:rPr>
        <w:t>д</w:t>
      </w:r>
      <w:r w:rsidRPr="00AE7CA6">
        <w:rPr>
          <w:rFonts w:ascii="Times New Roman" w:hAnsi="Times New Roman" w:cs="Times New Roman"/>
          <w:color w:val="000000"/>
          <w:szCs w:val="22"/>
        </w:rPr>
        <w:t>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деятельности организации, поступает предложение о работе от организации, являющейся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 его непосредственного работодателя.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рекомендация работнику отказаться от выполнения иной оплачиваемой работы.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ботника,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в организации Б, являющейся дочерним предприятием организации А. При этом трудовые обязанн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сти работника в организации А связаны с осуществлением контрольных полномочий в отношении организации Б.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черней или иным образом аффилированной организации; рекомендация работнику отказаться   от выполнения иной оплачиваемой работы.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жиров, основанных на технологических разработках, патенты на которые принадлежат работнику.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владеет ценными бумагами организации Б, которая имеет деловые отношения с орган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зацией А, намеревается установить такие отношения или является ее конкурентом.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 Потенциальным объектом инвестиций является организация Б, ценные бумаги которой принадлежат работнику.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комендация работнику продать имеющиеся ценные бумаги или передать их в доверительное управление.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имеет финансовые или имущественные обязательства перед организацией Б, которая имеет деловые отношения  с организацией А, намеревается установить такие отношения или явл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ется ее конкурентом.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п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тельства.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</w:t>
      </w:r>
      <w:r w:rsidRPr="00AE7CA6">
        <w:rPr>
          <w:rFonts w:ascii="Times New Roman" w:hAnsi="Times New Roman" w:cs="Times New Roman"/>
          <w:color w:val="000000"/>
          <w:szCs w:val="22"/>
        </w:rPr>
        <w:t>с</w:t>
      </w:r>
      <w:r w:rsidRPr="00AE7CA6">
        <w:rPr>
          <w:rFonts w:ascii="Times New Roman" w:hAnsi="Times New Roman" w:cs="Times New Roman"/>
          <w:color w:val="000000"/>
          <w:szCs w:val="22"/>
        </w:rPr>
        <w:t>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дит принятие решений о сохранении или прекращении деловых отношений организации А с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низацией Б, в которых организация Б очень заинтересована.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получает материальные блага или услуги  от организации Б, которая имеет деловые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 с организацией А, намеревается установить такие отношения или является ее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предоставл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 А, в отношении которого работник выполняет контрольные функции.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  в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уполномочен принимать решения 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вора аренды, или иному лицу, с которым связана личная заинтересованность работника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в</w:t>
      </w:r>
      <w:r w:rsidRPr="00AE7CA6">
        <w:rPr>
          <w:rFonts w:ascii="Times New Roman" w:hAnsi="Times New Roman" w:cs="Times New Roman"/>
          <w:color w:val="000000"/>
          <w:szCs w:val="22"/>
        </w:rPr>
        <w:t>ы</w:t>
      </w:r>
      <w:r w:rsidRPr="00AE7CA6">
        <w:rPr>
          <w:rFonts w:ascii="Times New Roman" w:hAnsi="Times New Roman" w:cs="Times New Roman"/>
          <w:color w:val="000000"/>
          <w:szCs w:val="22"/>
        </w:rPr>
        <w:t>полнения трудовых обязанностей, для получения выгоды или конкурентных преимуществ при 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вершении коммерческих сделок для себя или иного лица, с которым связана личная заинтерес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ванность работника.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занимающейся разведкой и добычей полезных ископа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мых, сообщает о заинтересованности организации А  в приобретении земельных участков вл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дельцу этих участков, который является его другом.</w:t>
      </w:r>
    </w:p>
    <w:p w:rsidR="000F0797" w:rsidRPr="00AE7CA6" w:rsidRDefault="000F0797" w:rsidP="000F079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8712B6" w:rsidRDefault="008712B6"/>
    <w:sectPr w:rsidR="008712B6" w:rsidSect="00762B0F">
      <w:pgSz w:w="11910" w:h="16840"/>
      <w:pgMar w:top="851" w:right="567" w:bottom="907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A30"/>
    <w:multiLevelType w:val="hybridMultilevel"/>
    <w:tmpl w:val="E48ECA14"/>
    <w:lvl w:ilvl="0" w:tplc="E10C1536">
      <w:numFmt w:val="bullet"/>
      <w:lvlText w:val=""/>
      <w:lvlJc w:val="left"/>
      <w:pPr>
        <w:ind w:left="7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45C26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9640A4B0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862A8844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4" w:tplc="290644EA"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5" w:tplc="251C076C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20328A7E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 w:tplc="6F3E05C8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  <w:lvl w:ilvl="8" w:tplc="36443480">
      <w:numFmt w:val="bullet"/>
      <w:lvlText w:val="•"/>
      <w:lvlJc w:val="left"/>
      <w:pPr>
        <w:ind w:left="8469" w:hanging="284"/>
      </w:pPr>
      <w:rPr>
        <w:rFonts w:hint="default"/>
        <w:lang w:val="ru-RU" w:eastAsia="en-US" w:bidi="ar-SA"/>
      </w:rPr>
    </w:lvl>
  </w:abstractNum>
  <w:abstractNum w:abstractNumId="1">
    <w:nsid w:val="38455C72"/>
    <w:multiLevelType w:val="multilevel"/>
    <w:tmpl w:val="74A2E0B6"/>
    <w:lvl w:ilvl="0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42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ECD"/>
    <w:rsid w:val="00000AE8"/>
    <w:rsid w:val="000F0797"/>
    <w:rsid w:val="00125ECD"/>
    <w:rsid w:val="00762B0F"/>
    <w:rsid w:val="008712B6"/>
    <w:rsid w:val="00C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0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F0797"/>
    <w:pPr>
      <w:widowControl/>
      <w:autoSpaceDE/>
      <w:autoSpaceDN/>
    </w:pPr>
    <w:rPr>
      <w:rFonts w:ascii="Tahoma" w:eastAsia="Tahoma" w:hAnsi="Tahoma" w:cs="Tahoma"/>
      <w:color w:val="000000"/>
      <w:sz w:val="24"/>
      <w:szCs w:val="24"/>
      <w:lang w:val="ru-RU" w:eastAsia="ru-RU"/>
    </w:rPr>
  </w:style>
  <w:style w:type="character" w:customStyle="1" w:styleId="a8">
    <w:name w:val="Основной текст_"/>
    <w:link w:val="3"/>
    <w:locked/>
    <w:rsid w:val="000F079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0F0797"/>
    <w:pPr>
      <w:widowControl/>
      <w:shd w:val="clear" w:color="auto" w:fill="FFFFFF"/>
      <w:autoSpaceDE/>
      <w:autoSpaceDN/>
      <w:spacing w:before="360" w:after="360" w:line="0" w:lineRule="atLeast"/>
      <w:ind w:hanging="116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7">
    <w:name w:val="Основной текст (7)_"/>
    <w:link w:val="70"/>
    <w:locked/>
    <w:rsid w:val="000F079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0797"/>
    <w:pPr>
      <w:widowControl/>
      <w:shd w:val="clear" w:color="auto" w:fill="FFFFFF"/>
      <w:autoSpaceDE/>
      <w:autoSpaceDN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ConsPlusNormal">
    <w:name w:val="ConsPlusNormal"/>
    <w:rsid w:val="000F0797"/>
    <w:rPr>
      <w:rFonts w:ascii="Calibri" w:eastAsia="Times New Roman" w:hAnsi="Calibri" w:cs="Calibri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0F079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0797"/>
    <w:pPr>
      <w:widowControl/>
      <w:shd w:val="clear" w:color="auto" w:fill="FFFFFF"/>
      <w:autoSpaceDE/>
      <w:autoSpaceDN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customStyle="1" w:styleId="5">
    <w:name w:val="Основной текст (5)_"/>
    <w:link w:val="50"/>
    <w:locked/>
    <w:rsid w:val="000F0797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0797"/>
    <w:pPr>
      <w:widowControl/>
      <w:shd w:val="clear" w:color="auto" w:fill="FFFFFF"/>
      <w:autoSpaceDE/>
      <w:autoSpaceDN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table" w:styleId="a9">
    <w:name w:val="Table Grid"/>
    <w:basedOn w:val="a1"/>
    <w:uiPriority w:val="59"/>
    <w:rsid w:val="000F07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0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F0797"/>
    <w:pPr>
      <w:widowControl/>
      <w:autoSpaceDE/>
      <w:autoSpaceDN/>
    </w:pPr>
    <w:rPr>
      <w:rFonts w:ascii="Tahoma" w:eastAsia="Tahoma" w:hAnsi="Tahoma" w:cs="Tahoma"/>
      <w:color w:val="000000"/>
      <w:sz w:val="24"/>
      <w:szCs w:val="24"/>
      <w:lang w:val="ru-RU" w:eastAsia="ru-RU"/>
    </w:rPr>
  </w:style>
  <w:style w:type="character" w:customStyle="1" w:styleId="a8">
    <w:name w:val="Основной текст_"/>
    <w:link w:val="3"/>
    <w:locked/>
    <w:rsid w:val="000F079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0F0797"/>
    <w:pPr>
      <w:widowControl/>
      <w:shd w:val="clear" w:color="auto" w:fill="FFFFFF"/>
      <w:autoSpaceDE/>
      <w:autoSpaceDN/>
      <w:spacing w:before="360" w:after="360" w:line="0" w:lineRule="atLeast"/>
      <w:ind w:hanging="116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7">
    <w:name w:val="Основной текст (7)_"/>
    <w:link w:val="70"/>
    <w:locked/>
    <w:rsid w:val="000F079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0797"/>
    <w:pPr>
      <w:widowControl/>
      <w:shd w:val="clear" w:color="auto" w:fill="FFFFFF"/>
      <w:autoSpaceDE/>
      <w:autoSpaceDN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ConsPlusNormal">
    <w:name w:val="ConsPlusNormal"/>
    <w:rsid w:val="000F0797"/>
    <w:rPr>
      <w:rFonts w:ascii="Calibri" w:eastAsia="Times New Roman" w:hAnsi="Calibri" w:cs="Calibri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0F079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0797"/>
    <w:pPr>
      <w:widowControl/>
      <w:shd w:val="clear" w:color="auto" w:fill="FFFFFF"/>
      <w:autoSpaceDE/>
      <w:autoSpaceDN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customStyle="1" w:styleId="5">
    <w:name w:val="Основной текст (5)_"/>
    <w:link w:val="50"/>
    <w:locked/>
    <w:rsid w:val="000F0797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0797"/>
    <w:pPr>
      <w:widowControl/>
      <w:shd w:val="clear" w:color="auto" w:fill="FFFFFF"/>
      <w:autoSpaceDE/>
      <w:autoSpaceDN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table" w:styleId="a9">
    <w:name w:val="Table Grid"/>
    <w:basedOn w:val="a1"/>
    <w:uiPriority w:val="59"/>
    <w:rsid w:val="000F07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2024-04-23T06:58:00Z</cp:lastPrinted>
  <dcterms:created xsi:type="dcterms:W3CDTF">2024-04-22T05:26:00Z</dcterms:created>
  <dcterms:modified xsi:type="dcterms:W3CDTF">2024-04-23T07:08:00Z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